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97" w:type="dxa"/>
        <w:tblLook w:val="04A0" w:firstRow="1" w:lastRow="0" w:firstColumn="1" w:lastColumn="0" w:noHBand="0" w:noVBand="1"/>
      </w:tblPr>
      <w:tblGrid>
        <w:gridCol w:w="3132"/>
        <w:gridCol w:w="3132"/>
        <w:gridCol w:w="3133"/>
      </w:tblGrid>
      <w:tr w:rsidR="00745BA8" w:rsidRPr="003000B2" w14:paraId="484334DD" w14:textId="77777777" w:rsidTr="00D30235">
        <w:trPr>
          <w:trHeight w:hRule="exact" w:val="1202"/>
        </w:trPr>
        <w:tc>
          <w:tcPr>
            <w:tcW w:w="3132" w:type="dxa"/>
          </w:tcPr>
          <w:p w14:paraId="3C1CB40D" w14:textId="77777777" w:rsidR="00745BA8" w:rsidRPr="003000B2" w:rsidRDefault="00745BA8" w:rsidP="00745BA8">
            <w:pPr>
              <w:tabs>
                <w:tab w:val="center" w:pos="4536"/>
                <w:tab w:val="left" w:pos="5670"/>
                <w:tab w:val="right" w:pos="9072"/>
              </w:tabs>
              <w:jc w:val="both"/>
              <w:rPr>
                <w:rFonts w:ascii="Calibri" w:eastAsia="Calibri" w:hAnsi="Calibri" w:cs="Times New Roman"/>
                <w:lang w:eastAsia="en-US"/>
              </w:rPr>
            </w:pPr>
            <w:r w:rsidRPr="003000B2">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3000B2"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3000B2">
              <w:rPr>
                <w:rFonts w:ascii="Calibri" w:eastAsia="Calibri" w:hAnsi="Calibri" w:cs="Times New Roman"/>
                <w:b/>
                <w:sz w:val="22"/>
                <w:szCs w:val="22"/>
                <w:lang w:eastAsia="en-US"/>
              </w:rPr>
              <w:t>Zavod za zdravstveno</w:t>
            </w:r>
            <w:r w:rsidRPr="003000B2">
              <w:rPr>
                <w:rFonts w:ascii="Calibri" w:eastAsia="Calibri" w:hAnsi="Calibri" w:cs="Times New Roman"/>
                <w:b/>
                <w:sz w:val="22"/>
                <w:szCs w:val="22"/>
                <w:lang w:eastAsia="en-US"/>
              </w:rPr>
              <w:br/>
              <w:t>zavarovanje Slovenije</w:t>
            </w:r>
          </w:p>
        </w:tc>
        <w:tc>
          <w:tcPr>
            <w:tcW w:w="3132" w:type="dxa"/>
          </w:tcPr>
          <w:p w14:paraId="4FCDA647" w14:textId="49BAED18" w:rsidR="00745BA8" w:rsidRPr="003000B2" w:rsidRDefault="001778DA" w:rsidP="00745BA8">
            <w:pPr>
              <w:tabs>
                <w:tab w:val="center" w:pos="4536"/>
                <w:tab w:val="left" w:pos="5670"/>
                <w:tab w:val="right" w:pos="9072"/>
              </w:tabs>
              <w:jc w:val="center"/>
              <w:rPr>
                <w:rFonts w:ascii="Calibri" w:eastAsia="Calibri" w:hAnsi="Calibri" w:cs="Times New Roman"/>
                <w:lang w:eastAsia="en-US"/>
              </w:rPr>
            </w:pPr>
            <w:r w:rsidRPr="003000B2">
              <w:rPr>
                <w:rFonts w:ascii="Calibri" w:eastAsia="Calibri" w:hAnsi="Calibri" w:cs="Times New Roman"/>
                <w:noProof/>
                <w:sz w:val="22"/>
                <w:szCs w:val="22"/>
              </w:rPr>
              <w:drawing>
                <wp:inline distT="0" distB="0" distL="0" distR="0" wp14:anchorId="23269BF8" wp14:editId="1B3A4FF0">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133" w:type="dxa"/>
            <w:tcMar>
              <w:left w:w="0" w:type="dxa"/>
            </w:tcMar>
          </w:tcPr>
          <w:p w14:paraId="1F70DFB7" w14:textId="77777777" w:rsidR="00745BA8" w:rsidRPr="003000B2"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3000B2" w14:paraId="237D7CFC" w14:textId="77777777" w:rsidTr="00D30235">
        <w:trPr>
          <w:trHeight w:hRule="exact" w:val="118"/>
        </w:trPr>
        <w:tc>
          <w:tcPr>
            <w:tcW w:w="3132" w:type="dxa"/>
          </w:tcPr>
          <w:p w14:paraId="554FE3C4" w14:textId="77777777" w:rsidR="00745BA8" w:rsidRPr="003000B2" w:rsidRDefault="00745BA8" w:rsidP="00745BA8">
            <w:pPr>
              <w:tabs>
                <w:tab w:val="center" w:pos="4536"/>
                <w:tab w:val="left" w:pos="5670"/>
                <w:tab w:val="right" w:pos="9072"/>
              </w:tabs>
              <w:jc w:val="both"/>
              <w:rPr>
                <w:rFonts w:ascii="Calibri" w:eastAsia="Calibri" w:hAnsi="Calibri" w:cs="Times New Roman"/>
                <w:b/>
                <w:noProof/>
              </w:rPr>
            </w:pPr>
          </w:p>
        </w:tc>
        <w:tc>
          <w:tcPr>
            <w:tcW w:w="3132" w:type="dxa"/>
          </w:tcPr>
          <w:p w14:paraId="74E1BC1A" w14:textId="77777777" w:rsidR="00745BA8" w:rsidRPr="003000B2" w:rsidRDefault="00745BA8" w:rsidP="00745BA8">
            <w:pPr>
              <w:tabs>
                <w:tab w:val="center" w:pos="4536"/>
                <w:tab w:val="left" w:pos="5670"/>
                <w:tab w:val="right" w:pos="9072"/>
              </w:tabs>
              <w:jc w:val="center"/>
              <w:rPr>
                <w:rFonts w:ascii="Calibri" w:eastAsia="Calibri" w:hAnsi="Calibri" w:cs="Times New Roman"/>
                <w:noProof/>
              </w:rPr>
            </w:pPr>
          </w:p>
        </w:tc>
        <w:tc>
          <w:tcPr>
            <w:tcW w:w="3133" w:type="dxa"/>
            <w:tcMar>
              <w:left w:w="0" w:type="dxa"/>
            </w:tcMar>
          </w:tcPr>
          <w:p w14:paraId="12FA32D9" w14:textId="77777777" w:rsidR="00745BA8" w:rsidRPr="003000B2"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3000B2" w14:paraId="1D539CB4" w14:textId="77777777" w:rsidTr="00D30235">
        <w:trPr>
          <w:trHeight w:val="1263"/>
        </w:trPr>
        <w:tc>
          <w:tcPr>
            <w:tcW w:w="6264" w:type="dxa"/>
            <w:gridSpan w:val="2"/>
          </w:tcPr>
          <w:p w14:paraId="20309455"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3000B2">
              <w:rPr>
                <w:rFonts w:ascii="Calibri" w:eastAsia="Calibri" w:hAnsi="Calibri" w:cs="Times New Roman"/>
                <w:b/>
                <w:noProof/>
                <w:sz w:val="22"/>
                <w:szCs w:val="22"/>
                <w:lang w:eastAsia="en-US"/>
              </w:rPr>
              <w:t>Direkcija</w:t>
            </w:r>
          </w:p>
          <w:p w14:paraId="02B750FB"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3000B2">
              <w:rPr>
                <w:rFonts w:ascii="Calibri" w:eastAsia="Calibri" w:hAnsi="Calibri" w:cs="Times New Roman"/>
                <w:noProof/>
                <w:sz w:val="22"/>
                <w:szCs w:val="22"/>
                <w:lang w:eastAsia="en-US"/>
              </w:rPr>
              <w:t>Miklošičeva cesta 24</w:t>
            </w:r>
          </w:p>
          <w:p w14:paraId="4DAA6754"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3000B2">
              <w:rPr>
                <w:rFonts w:ascii="Calibri" w:eastAsia="Calibri" w:hAnsi="Calibri" w:cs="Times New Roman"/>
                <w:noProof/>
                <w:sz w:val="22"/>
                <w:szCs w:val="22"/>
                <w:lang w:eastAsia="en-US"/>
              </w:rPr>
              <w:t>1000 Ljubljana</w:t>
            </w:r>
          </w:p>
          <w:p w14:paraId="1D4AD990"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5B891DD6"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3133" w:type="dxa"/>
            <w:tcMar>
              <w:left w:w="0" w:type="dxa"/>
            </w:tcMar>
          </w:tcPr>
          <w:p w14:paraId="364A813F" w14:textId="0D6C10F5" w:rsidR="00745BA8" w:rsidRPr="003000B2"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3000B2">
              <w:rPr>
                <w:rFonts w:ascii="Calibri" w:eastAsia="Calibri" w:hAnsi="Calibri" w:cs="Times New Roman"/>
                <w:sz w:val="22"/>
                <w:szCs w:val="22"/>
                <w:lang w:eastAsia="en-US"/>
              </w:rPr>
              <w:t xml:space="preserve">Tel.: </w:t>
            </w:r>
            <w:r w:rsidRPr="003000B2">
              <w:rPr>
                <w:rFonts w:ascii="Calibri" w:eastAsia="Calibri" w:hAnsi="Calibri" w:cs="Times New Roman"/>
                <w:noProof/>
                <w:sz w:val="22"/>
                <w:szCs w:val="22"/>
                <w:lang w:eastAsia="en-US"/>
              </w:rPr>
              <w:t>01 30 77 2</w:t>
            </w:r>
            <w:r w:rsidR="00944545" w:rsidRPr="003000B2">
              <w:rPr>
                <w:rFonts w:ascii="Calibri" w:eastAsia="Calibri" w:hAnsi="Calibri" w:cs="Times New Roman"/>
                <w:noProof/>
                <w:sz w:val="22"/>
                <w:szCs w:val="22"/>
                <w:lang w:eastAsia="en-US"/>
              </w:rPr>
              <w:t>96</w:t>
            </w:r>
          </w:p>
          <w:p w14:paraId="1F02FE63"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3000B2">
              <w:rPr>
                <w:rFonts w:ascii="Calibri" w:eastAsia="Calibri" w:hAnsi="Calibri" w:cs="Times New Roman"/>
                <w:sz w:val="22"/>
                <w:szCs w:val="22"/>
                <w:lang w:eastAsia="en-US"/>
              </w:rPr>
              <w:t xml:space="preserve">E-pošta: </w:t>
            </w:r>
            <w:r w:rsidRPr="003000B2">
              <w:rPr>
                <w:rFonts w:ascii="Calibri" w:eastAsia="Calibri" w:hAnsi="Calibri" w:cs="Times New Roman"/>
                <w:noProof/>
                <w:sz w:val="22"/>
                <w:szCs w:val="22"/>
                <w:lang w:eastAsia="en-US"/>
              </w:rPr>
              <w:t>ijn@zzzs.si</w:t>
            </w:r>
          </w:p>
          <w:p w14:paraId="50E5DCC7"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3000B2">
              <w:rPr>
                <w:rFonts w:ascii="Calibri" w:eastAsia="Calibri" w:hAnsi="Calibri" w:cs="Times New Roman"/>
                <w:sz w:val="22"/>
                <w:szCs w:val="22"/>
                <w:lang w:eastAsia="en-US"/>
              </w:rPr>
              <w:t>www.zzzs.si</w:t>
            </w:r>
          </w:p>
        </w:tc>
      </w:tr>
    </w:tbl>
    <w:p w14:paraId="22F397C3" w14:textId="77777777" w:rsidR="00E87AB7" w:rsidRPr="003000B2" w:rsidRDefault="00E87AB7" w:rsidP="00745BA8">
      <w:pPr>
        <w:jc w:val="both"/>
        <w:rPr>
          <w:rFonts w:asciiTheme="minorHAnsi" w:hAnsiTheme="minorHAnsi"/>
          <w:sz w:val="22"/>
          <w:szCs w:val="22"/>
        </w:rPr>
      </w:pPr>
    </w:p>
    <w:p w14:paraId="0D5C81F8" w14:textId="51B97DFD" w:rsidR="00E03D73" w:rsidRPr="00350887" w:rsidRDefault="00AF47BB" w:rsidP="00350887">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b/>
          <w:color w:val="FFFFFF" w:themeColor="background1"/>
          <w:sz w:val="28"/>
          <w:szCs w:val="28"/>
        </w:rPr>
      </w:pPr>
      <w:bookmarkStart w:id="0" w:name="datoteka"/>
      <w:bookmarkEnd w:id="0"/>
      <w:r w:rsidRPr="00350887">
        <w:rPr>
          <w:rFonts w:asciiTheme="minorHAnsi" w:hAnsiTheme="minorHAnsi"/>
          <w:b/>
          <w:color w:val="FFFFFF" w:themeColor="background1"/>
          <w:sz w:val="28"/>
          <w:szCs w:val="28"/>
        </w:rPr>
        <w:t>TEHNIČNE SPECIFIKACIJE</w:t>
      </w:r>
    </w:p>
    <w:p w14:paraId="30F2B5C6" w14:textId="77777777" w:rsidR="00745BA8" w:rsidRPr="00350887" w:rsidRDefault="00745BA8" w:rsidP="00350887">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b/>
          <w:color w:val="FFFFFF" w:themeColor="background1"/>
          <w:sz w:val="28"/>
          <w:szCs w:val="28"/>
        </w:rPr>
      </w:pPr>
      <w:r w:rsidRPr="00350887">
        <w:rPr>
          <w:rFonts w:asciiTheme="minorHAnsi" w:hAnsiTheme="minorHAnsi"/>
          <w:b/>
          <w:color w:val="FFFFFF" w:themeColor="background1"/>
          <w:sz w:val="28"/>
          <w:szCs w:val="28"/>
        </w:rPr>
        <w:t>v postopku</w:t>
      </w:r>
      <w:r w:rsidR="004C7CCE" w:rsidRPr="00350887">
        <w:rPr>
          <w:rFonts w:asciiTheme="minorHAnsi" w:hAnsiTheme="minorHAnsi"/>
          <w:b/>
          <w:color w:val="FFFFFF" w:themeColor="background1"/>
          <w:sz w:val="28"/>
          <w:szCs w:val="28"/>
        </w:rPr>
        <w:t xml:space="preserve"> javnega</w:t>
      </w:r>
      <w:r w:rsidRPr="00350887">
        <w:rPr>
          <w:rFonts w:asciiTheme="minorHAnsi" w:hAnsiTheme="minorHAnsi"/>
          <w:b/>
          <w:color w:val="FFFFFF" w:themeColor="background1"/>
          <w:sz w:val="28"/>
          <w:szCs w:val="28"/>
        </w:rPr>
        <w:t xml:space="preserve"> naročila z oznako</w:t>
      </w:r>
    </w:p>
    <w:p w14:paraId="6A344CFC" w14:textId="2763BC1B" w:rsidR="00745BA8" w:rsidRPr="00350887" w:rsidRDefault="00317BA5" w:rsidP="00350887">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b/>
          <w:color w:val="FFFFFF" w:themeColor="background1"/>
          <w:sz w:val="28"/>
          <w:szCs w:val="28"/>
        </w:rPr>
      </w:pPr>
      <w:bookmarkStart w:id="1" w:name="_Hlk135748888"/>
      <w:r w:rsidRPr="002115A1">
        <w:rPr>
          <w:rFonts w:asciiTheme="minorHAnsi" w:hAnsiTheme="minorHAnsi"/>
          <w:b/>
          <w:color w:val="FFFFFF" w:themeColor="background1"/>
          <w:sz w:val="28"/>
          <w:szCs w:val="28"/>
        </w:rPr>
        <w:t>IC-</w:t>
      </w:r>
      <w:r>
        <w:rPr>
          <w:rFonts w:asciiTheme="minorHAnsi" w:hAnsiTheme="minorHAnsi"/>
          <w:b/>
          <w:color w:val="FFFFFF" w:themeColor="background1"/>
          <w:sz w:val="28"/>
          <w:szCs w:val="28"/>
        </w:rPr>
        <w:t>PRG</w:t>
      </w:r>
      <w:r w:rsidRPr="002115A1">
        <w:rPr>
          <w:rFonts w:asciiTheme="minorHAnsi" w:hAnsiTheme="minorHAnsi"/>
          <w:b/>
          <w:color w:val="FFFFFF" w:themeColor="background1"/>
          <w:sz w:val="28"/>
          <w:szCs w:val="28"/>
        </w:rPr>
        <w:t>-</w:t>
      </w:r>
      <w:r>
        <w:rPr>
          <w:rFonts w:asciiTheme="minorHAnsi" w:hAnsiTheme="minorHAnsi"/>
          <w:b/>
          <w:color w:val="FFFFFF" w:themeColor="background1"/>
          <w:sz w:val="28"/>
          <w:szCs w:val="28"/>
        </w:rPr>
        <w:t>59</w:t>
      </w:r>
      <w:r w:rsidRPr="002115A1">
        <w:rPr>
          <w:rFonts w:asciiTheme="minorHAnsi" w:hAnsiTheme="minorHAnsi"/>
          <w:b/>
          <w:color w:val="FFFFFF" w:themeColor="background1"/>
          <w:sz w:val="28"/>
          <w:szCs w:val="28"/>
        </w:rPr>
        <w:t>-0</w:t>
      </w:r>
      <w:r>
        <w:rPr>
          <w:rFonts w:asciiTheme="minorHAnsi" w:hAnsiTheme="minorHAnsi"/>
          <w:b/>
          <w:color w:val="FFFFFF" w:themeColor="background1"/>
          <w:sz w:val="28"/>
          <w:szCs w:val="28"/>
        </w:rPr>
        <w:t>27</w:t>
      </w:r>
      <w:r w:rsidRPr="002115A1">
        <w:rPr>
          <w:rFonts w:asciiTheme="minorHAnsi" w:hAnsiTheme="minorHAnsi"/>
          <w:b/>
          <w:color w:val="FFFFFF" w:themeColor="background1"/>
          <w:sz w:val="28"/>
          <w:szCs w:val="28"/>
        </w:rPr>
        <w:t>/26</w:t>
      </w:r>
      <w:r w:rsidR="00D96641" w:rsidRPr="00350887">
        <w:rPr>
          <w:rFonts w:asciiTheme="minorHAnsi" w:hAnsiTheme="minorHAnsi"/>
          <w:b/>
          <w:color w:val="FFFFFF" w:themeColor="background1"/>
          <w:sz w:val="28"/>
          <w:szCs w:val="28"/>
        </w:rPr>
        <w:t>-S</w:t>
      </w:r>
      <w:bookmarkEnd w:id="1"/>
      <w:r w:rsidR="00102014" w:rsidRPr="00350887">
        <w:rPr>
          <w:rFonts w:asciiTheme="minorHAnsi" w:hAnsiTheme="minorHAnsi"/>
          <w:b/>
          <w:color w:val="FFFFFF" w:themeColor="background1"/>
          <w:sz w:val="28"/>
          <w:szCs w:val="28"/>
        </w:rPr>
        <w:t xml:space="preserve"> </w:t>
      </w:r>
      <w:r w:rsidR="001A51D7" w:rsidRPr="00350887">
        <w:rPr>
          <w:rFonts w:asciiTheme="minorHAnsi" w:hAnsiTheme="minorHAnsi"/>
          <w:b/>
          <w:color w:val="FFFFFF" w:themeColor="background1"/>
          <w:sz w:val="28"/>
          <w:szCs w:val="28"/>
        </w:rPr>
        <w:t xml:space="preserve"> </w:t>
      </w:r>
    </w:p>
    <w:p w14:paraId="68FE66BD" w14:textId="77777777" w:rsidR="006A73EE" w:rsidRPr="003000B2" w:rsidRDefault="006A73EE" w:rsidP="006A73EE">
      <w:pPr>
        <w:jc w:val="both"/>
        <w:rPr>
          <w:rFonts w:asciiTheme="minorHAnsi" w:hAnsiTheme="minorHAnsi"/>
          <w:b/>
          <w:color w:val="00B050"/>
          <w:sz w:val="22"/>
          <w:szCs w:val="22"/>
        </w:rPr>
      </w:pPr>
    </w:p>
    <w:p w14:paraId="0D6049B2" w14:textId="693C68E6" w:rsidR="00505ED9" w:rsidRDefault="00505ED9" w:rsidP="00505ED9">
      <w:pPr>
        <w:numPr>
          <w:ilvl w:val="0"/>
          <w:numId w:val="1"/>
        </w:numPr>
        <w:shd w:val="clear" w:color="auto" w:fill="255FAC"/>
        <w:spacing w:after="120"/>
        <w:ind w:left="284" w:hanging="284"/>
        <w:jc w:val="both"/>
        <w:rPr>
          <w:rFonts w:asciiTheme="minorHAnsi" w:hAnsiTheme="minorHAnsi"/>
          <w:b/>
          <w:color w:val="FFFFFF" w:themeColor="background1"/>
          <w:sz w:val="22"/>
          <w:szCs w:val="22"/>
        </w:rPr>
      </w:pPr>
      <w:r>
        <w:rPr>
          <w:rFonts w:asciiTheme="minorHAnsi" w:hAnsiTheme="minorHAnsi"/>
          <w:b/>
          <w:color w:val="FFFFFF" w:themeColor="background1"/>
          <w:sz w:val="22"/>
          <w:szCs w:val="22"/>
        </w:rPr>
        <w:t>UVOD</w:t>
      </w:r>
    </w:p>
    <w:p w14:paraId="1E6D088D" w14:textId="019FCF9A" w:rsidR="00505ED9" w:rsidRDefault="00505ED9" w:rsidP="00505ED9">
      <w:pPr>
        <w:spacing w:after="120"/>
        <w:jc w:val="both"/>
        <w:rPr>
          <w:rFonts w:ascii="Calibri" w:hAnsi="Calibri" w:cs="Calibri"/>
          <w:sz w:val="22"/>
          <w:szCs w:val="22"/>
        </w:rPr>
      </w:pPr>
      <w:r>
        <w:rPr>
          <w:rFonts w:ascii="Calibri" w:hAnsi="Calibri" w:cs="Calibri"/>
          <w:sz w:val="22"/>
          <w:szCs w:val="22"/>
        </w:rPr>
        <w:t xml:space="preserve">Zavod za zdravstveno zavarovanje Slovenije (v nadaljevanju tudi kot: »ZZZS«) je v letih od 1996 do 2013 razvil več aplikacij, ki podpirajo temeljne procese obveznega zdravstvenega zavarovanja. </w:t>
      </w:r>
    </w:p>
    <w:p w14:paraId="5B693747" w14:textId="7369DC83" w:rsidR="00505ED9" w:rsidRDefault="00505ED9" w:rsidP="00505ED9">
      <w:pPr>
        <w:spacing w:after="120"/>
        <w:jc w:val="both"/>
        <w:rPr>
          <w:rFonts w:ascii="Calibri" w:hAnsi="Calibri" w:cs="Calibri"/>
          <w:sz w:val="22"/>
          <w:szCs w:val="22"/>
        </w:rPr>
      </w:pPr>
      <w:r>
        <w:rPr>
          <w:rFonts w:ascii="Calibri" w:hAnsi="Calibri" w:cs="Calibri"/>
          <w:sz w:val="22"/>
          <w:szCs w:val="22"/>
        </w:rPr>
        <w:t xml:space="preserve">Aplikacija so razvite v arhitekturi odjemalec/strežnik, pri čemer </w:t>
      </w:r>
      <w:proofErr w:type="gramStart"/>
      <w:r>
        <w:rPr>
          <w:rFonts w:ascii="Calibri" w:hAnsi="Calibri" w:cs="Calibri"/>
          <w:sz w:val="22"/>
          <w:szCs w:val="22"/>
        </w:rPr>
        <w:t>so</w:t>
      </w:r>
      <w:proofErr w:type="gramEnd"/>
      <w:r>
        <w:rPr>
          <w:rFonts w:ascii="Calibri" w:hAnsi="Calibri" w:cs="Calibri"/>
          <w:sz w:val="22"/>
          <w:szCs w:val="22"/>
        </w:rPr>
        <w:t xml:space="preserve"> strežni del aplikacij in paketne obdelave razviti v programskem jeziku PL/I, odjemalski del pa v programskem jeziku Java SE. Strežni del aplikacij se izvaja v sistemu IBM CICS na IBM z/OS. Paketne obdelave se izvajajo v okolju </w:t>
      </w:r>
      <w:proofErr w:type="gramStart"/>
      <w:r>
        <w:rPr>
          <w:rFonts w:ascii="Calibri" w:hAnsi="Calibri" w:cs="Calibri"/>
          <w:sz w:val="22"/>
          <w:szCs w:val="22"/>
        </w:rPr>
        <w:t>JES</w:t>
      </w:r>
      <w:proofErr w:type="gramEnd"/>
      <w:r>
        <w:rPr>
          <w:rFonts w:ascii="Calibri" w:hAnsi="Calibri" w:cs="Calibri"/>
          <w:sz w:val="22"/>
          <w:szCs w:val="22"/>
        </w:rPr>
        <w:t xml:space="preserve"> na z/OS. Odjemalski del aplikacij teče v JVM na delovnih postajah uporabnikov. Kot baza podatkov se uporablja IBM DB2 na IBM z/OS. </w:t>
      </w:r>
    </w:p>
    <w:p w14:paraId="6D21DD1F" w14:textId="6662306E" w:rsidR="00505ED9" w:rsidRDefault="00505ED9" w:rsidP="00505ED9">
      <w:pPr>
        <w:spacing w:after="120"/>
        <w:jc w:val="both"/>
        <w:rPr>
          <w:rFonts w:ascii="Calibri" w:hAnsi="Calibri" w:cs="Calibri"/>
          <w:sz w:val="22"/>
          <w:szCs w:val="22"/>
        </w:rPr>
      </w:pPr>
      <w:r>
        <w:rPr>
          <w:rFonts w:ascii="Calibri" w:hAnsi="Calibri" w:cs="Calibri"/>
          <w:sz w:val="22"/>
          <w:szCs w:val="22"/>
        </w:rPr>
        <w:t xml:space="preserve">ZZZS redno posodablja funkcionalnosti teh aplikacij glede na spremembe zakonodaje, potrebe uporabnikov ZZZS, strank in partnerjev, glede na varnostna in kibernetska tveganja ter glede na spremembe v sistemski programski opremi, na kateri aplikacije delujejo. ZZZS redno skrbi za urejenost baze podatkov z enotnim vodenjem temeljnih evidenc in šifrantov ter za celovitost, točnost, </w:t>
      </w:r>
      <w:proofErr w:type="gramStart"/>
      <w:r>
        <w:rPr>
          <w:rFonts w:ascii="Calibri" w:hAnsi="Calibri" w:cs="Calibri"/>
          <w:sz w:val="22"/>
          <w:szCs w:val="22"/>
        </w:rPr>
        <w:t xml:space="preserve">ažurnost  </w:t>
      </w:r>
      <w:proofErr w:type="gramEnd"/>
      <w:r>
        <w:rPr>
          <w:rFonts w:ascii="Calibri" w:hAnsi="Calibri" w:cs="Calibri"/>
          <w:sz w:val="22"/>
          <w:szCs w:val="22"/>
        </w:rPr>
        <w:t xml:space="preserve">in varnost podatkov. </w:t>
      </w:r>
    </w:p>
    <w:p w14:paraId="472CE9AB" w14:textId="77777777" w:rsidR="00505ED9" w:rsidRDefault="00505ED9" w:rsidP="00505ED9">
      <w:pPr>
        <w:rPr>
          <w:rFonts w:ascii="Calibri" w:hAnsi="Calibri" w:cs="Calibri"/>
          <w:sz w:val="22"/>
          <w:szCs w:val="22"/>
        </w:rPr>
      </w:pPr>
      <w:r>
        <w:rPr>
          <w:rFonts w:ascii="Calibri" w:hAnsi="Calibri" w:cs="Calibri"/>
          <w:sz w:val="22"/>
          <w:szCs w:val="22"/>
        </w:rPr>
        <w:t>Pri vzdrževanju teh aplikacij se ZZZS sooča z več izzivi, med drugim:</w:t>
      </w:r>
    </w:p>
    <w:p w14:paraId="210D2542" w14:textId="77777777" w:rsidR="00505ED9" w:rsidRPr="00DB2A0A" w:rsidRDefault="00505ED9" w:rsidP="00505ED9">
      <w:pPr>
        <w:pStyle w:val="Odstavekseznama"/>
        <w:widowControl w:val="0"/>
        <w:numPr>
          <w:ilvl w:val="0"/>
          <w:numId w:val="9"/>
        </w:numPr>
        <w:suppressAutoHyphens/>
        <w:ind w:left="567" w:hanging="283"/>
        <w:contextualSpacing w:val="0"/>
        <w:jc w:val="both"/>
        <w:rPr>
          <w:rFonts w:ascii="Calibri" w:hAnsi="Calibri" w:cs="Calibri"/>
          <w:sz w:val="22"/>
          <w:szCs w:val="22"/>
        </w:rPr>
      </w:pPr>
      <w:r w:rsidRPr="00DB2A0A">
        <w:rPr>
          <w:rFonts w:ascii="Calibri" w:hAnsi="Calibri" w:cs="Calibri"/>
          <w:sz w:val="22"/>
          <w:szCs w:val="22"/>
        </w:rPr>
        <w:t>Zaradi omejitev informacijskih tehnologij, s katerimi so razvite aplikacije</w:t>
      </w:r>
      <w:r>
        <w:rPr>
          <w:rFonts w:ascii="Calibri" w:hAnsi="Calibri" w:cs="Calibri"/>
          <w:sz w:val="22"/>
          <w:szCs w:val="22"/>
        </w:rPr>
        <w:t>,</w:t>
      </w:r>
      <w:r w:rsidRPr="00DB2A0A">
        <w:rPr>
          <w:rFonts w:ascii="Calibri" w:hAnsi="Calibri" w:cs="Calibri"/>
          <w:sz w:val="22"/>
          <w:szCs w:val="22"/>
        </w:rPr>
        <w:t xml:space="preserve"> ni mogoče zagotoviti nekaterih sodobnih funkcionalnosti. </w:t>
      </w:r>
    </w:p>
    <w:p w14:paraId="105B0A2E" w14:textId="77777777" w:rsidR="00505ED9" w:rsidRPr="00DB2A0A" w:rsidRDefault="00505ED9" w:rsidP="00505ED9">
      <w:pPr>
        <w:pStyle w:val="Odstavekseznama"/>
        <w:widowControl w:val="0"/>
        <w:numPr>
          <w:ilvl w:val="0"/>
          <w:numId w:val="9"/>
        </w:numPr>
        <w:suppressAutoHyphens/>
        <w:ind w:left="567" w:hanging="283"/>
        <w:contextualSpacing w:val="0"/>
        <w:jc w:val="both"/>
        <w:rPr>
          <w:rFonts w:ascii="Calibri" w:hAnsi="Calibri" w:cs="Calibri"/>
          <w:sz w:val="22"/>
          <w:szCs w:val="22"/>
        </w:rPr>
      </w:pPr>
      <w:r w:rsidRPr="00DB2A0A">
        <w:rPr>
          <w:rFonts w:ascii="Calibri" w:hAnsi="Calibri" w:cs="Calibri"/>
          <w:sz w:val="22"/>
          <w:szCs w:val="22"/>
        </w:rPr>
        <w:t>Zaradi upokojitev in pomanjkanja kadra je vse težje zagotoviti vire za vzdrževanje programske opreme, zlasti programov</w:t>
      </w:r>
      <w:r>
        <w:rPr>
          <w:rFonts w:ascii="Calibri" w:hAnsi="Calibri" w:cs="Calibri"/>
          <w:sz w:val="22"/>
          <w:szCs w:val="22"/>
        </w:rPr>
        <w:t>,</w:t>
      </w:r>
      <w:r w:rsidRPr="00DB2A0A">
        <w:rPr>
          <w:rFonts w:ascii="Calibri" w:hAnsi="Calibri" w:cs="Calibri"/>
          <w:sz w:val="22"/>
          <w:szCs w:val="22"/>
        </w:rPr>
        <w:t xml:space="preserve"> razvitih v programskem jeziku PL/I.</w:t>
      </w:r>
    </w:p>
    <w:p w14:paraId="5D6B5770" w14:textId="63A88443" w:rsidR="00505ED9" w:rsidRPr="00505ED9" w:rsidRDefault="00505ED9" w:rsidP="00505ED9">
      <w:pPr>
        <w:pStyle w:val="Odstavekseznama"/>
        <w:widowControl w:val="0"/>
        <w:numPr>
          <w:ilvl w:val="0"/>
          <w:numId w:val="9"/>
        </w:numPr>
        <w:suppressAutoHyphens/>
        <w:spacing w:after="120"/>
        <w:ind w:left="568" w:hanging="284"/>
        <w:contextualSpacing w:val="0"/>
        <w:jc w:val="both"/>
        <w:rPr>
          <w:rFonts w:ascii="Calibri" w:hAnsi="Calibri" w:cs="Calibri"/>
          <w:sz w:val="22"/>
          <w:szCs w:val="22"/>
        </w:rPr>
      </w:pPr>
      <w:r w:rsidRPr="00505ED9">
        <w:rPr>
          <w:rFonts w:ascii="Calibri" w:hAnsi="Calibri" w:cs="Calibri"/>
          <w:sz w:val="22"/>
          <w:szCs w:val="22"/>
        </w:rPr>
        <w:t xml:space="preserve">Povečevanje stroškov zagotavljanja informacijske infrastrukture, saj je potrebno poleg stroškov za novejše infrastrukture pokrivati tudi stroške informacijske infrastrukture za delovanje teh starejših aplikacij. </w:t>
      </w:r>
    </w:p>
    <w:p w14:paraId="5C003AE3" w14:textId="312C1FFA" w:rsidR="00505ED9" w:rsidRDefault="00505ED9" w:rsidP="00505ED9">
      <w:pPr>
        <w:spacing w:after="120"/>
        <w:jc w:val="both"/>
        <w:rPr>
          <w:rFonts w:ascii="Calibri" w:hAnsi="Calibri" w:cs="Calibri"/>
          <w:sz w:val="22"/>
          <w:szCs w:val="22"/>
        </w:rPr>
      </w:pPr>
      <w:r>
        <w:rPr>
          <w:rFonts w:ascii="Calibri" w:hAnsi="Calibri" w:cs="Calibri"/>
          <w:sz w:val="22"/>
          <w:szCs w:val="22"/>
        </w:rPr>
        <w:t xml:space="preserve">ZZZS se je zato odločil za sistematično tehnološko posodobitev teh aplikacij, kar je eden od ciljev iz Strateškega razvojnega programa za obdobje 2026 – 2030. </w:t>
      </w:r>
    </w:p>
    <w:p w14:paraId="0FDFFB66" w14:textId="77777777" w:rsidR="00505ED9" w:rsidRDefault="00505ED9" w:rsidP="00505ED9">
      <w:pPr>
        <w:jc w:val="both"/>
        <w:rPr>
          <w:rFonts w:ascii="Calibri" w:hAnsi="Calibri" w:cs="Calibri"/>
          <w:sz w:val="22"/>
          <w:szCs w:val="22"/>
        </w:rPr>
      </w:pPr>
      <w:r>
        <w:rPr>
          <w:rFonts w:ascii="Calibri" w:hAnsi="Calibri" w:cs="Calibri"/>
          <w:sz w:val="22"/>
          <w:szCs w:val="22"/>
        </w:rPr>
        <w:t xml:space="preserve">S tehnološko prenovo bodo obstoječe aplikacije prenovljene na način razvoja novih aplikacij v arhitekturi spletnih aplikacij. Strežni del aplikacij bo razvit v programskem jeziku Java EE v obliki javanskih zrn in </w:t>
      </w:r>
      <w:proofErr w:type="gramStart"/>
      <w:r>
        <w:rPr>
          <w:rFonts w:ascii="Calibri" w:hAnsi="Calibri" w:cs="Calibri"/>
          <w:sz w:val="22"/>
          <w:szCs w:val="22"/>
        </w:rPr>
        <w:t>REST servisov</w:t>
      </w:r>
      <w:proofErr w:type="gramEnd"/>
      <w:r>
        <w:rPr>
          <w:rFonts w:ascii="Calibri" w:hAnsi="Calibri" w:cs="Calibri"/>
          <w:sz w:val="22"/>
          <w:szCs w:val="22"/>
        </w:rPr>
        <w:t>, ki bodo delovali na aplikacijskem strežniku IBM Webpshere Application Server (kasneje IBM Websphere Liberty). Pri razvoju strežnega dela se bodo uporabljale preizkušene standardizirane skupne komponente naročnika, ki so bile razvite v preteklih letih in ki vsebujejo različne funkcionalnosti, ki se uporabljajo v vseh novejših aplikacijah ZZZS. Odjemalski del bo razvit v programskem jeziku Java Script ter s tehnologijama HTML in CSS v obliki spletne aplikacije. Pri razvoju odjemalskega dela aplikacije se bodo uporabljali preizkušeni pri naročniku standardizirani spletni gradniki, s katerimi se zagotovi bogata funkcionalnost, enotnost in preglednost uporabniškega vmesnika.</w:t>
      </w:r>
    </w:p>
    <w:p w14:paraId="1EBC1EDF" w14:textId="77777777" w:rsidR="00505ED9" w:rsidRDefault="00505ED9" w:rsidP="00505ED9">
      <w:pPr>
        <w:jc w:val="both"/>
        <w:rPr>
          <w:rFonts w:ascii="Calibri" w:hAnsi="Calibri" w:cs="Calibri"/>
          <w:sz w:val="22"/>
          <w:szCs w:val="22"/>
        </w:rPr>
      </w:pPr>
    </w:p>
    <w:p w14:paraId="39B23B22" w14:textId="4B0AB1AF" w:rsidR="00505ED9" w:rsidRDefault="00505ED9" w:rsidP="00505ED9">
      <w:pPr>
        <w:spacing w:after="120"/>
        <w:jc w:val="both"/>
        <w:rPr>
          <w:rFonts w:ascii="Calibri" w:hAnsi="Calibri" w:cs="Calibri"/>
          <w:sz w:val="22"/>
          <w:szCs w:val="22"/>
        </w:rPr>
      </w:pPr>
      <w:r>
        <w:rPr>
          <w:rFonts w:ascii="Calibri" w:hAnsi="Calibri" w:cs="Calibri"/>
          <w:sz w:val="22"/>
          <w:szCs w:val="22"/>
        </w:rPr>
        <w:lastRenderedPageBreak/>
        <w:t xml:space="preserve">Naročnik je v enaki sodobni arhitekturi in z navedenimi standardiziranimi komponentami že razvil več drugih lastnih aplikacij. </w:t>
      </w:r>
    </w:p>
    <w:p w14:paraId="0249635F" w14:textId="744F5CBD" w:rsidR="00505ED9" w:rsidRDefault="00505ED9" w:rsidP="00505ED9">
      <w:pPr>
        <w:spacing w:after="120"/>
        <w:jc w:val="both"/>
        <w:rPr>
          <w:rFonts w:ascii="Calibri" w:hAnsi="Calibri" w:cs="Calibri"/>
          <w:sz w:val="22"/>
          <w:szCs w:val="22"/>
        </w:rPr>
      </w:pPr>
      <w:r>
        <w:rPr>
          <w:rFonts w:ascii="Calibri" w:hAnsi="Calibri" w:cs="Calibri"/>
          <w:sz w:val="22"/>
          <w:szCs w:val="22"/>
        </w:rPr>
        <w:t xml:space="preserve">Ob tehnološki prenovi aplikacij niso predvidene večje spremembe funkcionalnosti in niso predvideni večji posegi na strukturi baz podatkov. Podatki se bodo še naprej vodili v istih tabelah v isti bazi podatkov, kot se vodijo pri obstoječih starejših aplikacijah. </w:t>
      </w:r>
    </w:p>
    <w:p w14:paraId="4C86EE6D" w14:textId="23A5BA85" w:rsidR="00505ED9" w:rsidRDefault="00505ED9" w:rsidP="00505ED9">
      <w:pPr>
        <w:spacing w:after="120"/>
        <w:jc w:val="both"/>
        <w:rPr>
          <w:rFonts w:ascii="Calibri" w:hAnsi="Calibri" w:cs="Calibri"/>
          <w:sz w:val="22"/>
          <w:szCs w:val="22"/>
        </w:rPr>
      </w:pPr>
      <w:r>
        <w:rPr>
          <w:rFonts w:ascii="Calibri" w:hAnsi="Calibri" w:cs="Calibri"/>
          <w:sz w:val="22"/>
          <w:szCs w:val="22"/>
        </w:rPr>
        <w:t xml:space="preserve">Zaradi obsežnih funkcionalnosti obstoječih starejših aplikacij je njihova tehnološka prenova izredno obsežna naloga, ki poteka v obdobju od leta 2026 do leta 2030. V izvajanje bodo vključeni vsebinski in informacijski skrbniki teh aplikacij, notranji in zunanji programerji ter drugi strokovnjaki naročnika. </w:t>
      </w:r>
    </w:p>
    <w:p w14:paraId="6F75A68F" w14:textId="7F053363" w:rsidR="00505ED9" w:rsidRDefault="00505ED9" w:rsidP="00505ED9">
      <w:pPr>
        <w:jc w:val="both"/>
        <w:rPr>
          <w:rFonts w:ascii="Calibri" w:hAnsi="Calibri" w:cs="Calibri"/>
          <w:sz w:val="22"/>
          <w:szCs w:val="22"/>
        </w:rPr>
      </w:pPr>
      <w:r>
        <w:rPr>
          <w:rFonts w:ascii="Calibri" w:hAnsi="Calibri" w:cs="Calibri"/>
          <w:sz w:val="22"/>
          <w:szCs w:val="22"/>
        </w:rPr>
        <w:t xml:space="preserve">Informacijski skrbniki aplikacij, ki bodo sočasno s tehnološko prenovo aplikacij izvajali redno vzdrževanje aplikacij, bodo v obdobju od 2027 </w:t>
      </w:r>
      <w:r w:rsidR="004B5563" w:rsidRPr="004B5563">
        <w:rPr>
          <w:rFonts w:ascii="Calibri" w:hAnsi="Calibri" w:cs="Calibri"/>
          <w:sz w:val="22"/>
          <w:szCs w:val="22"/>
        </w:rPr>
        <w:t>do leta konca leta</w:t>
      </w:r>
      <w:r>
        <w:rPr>
          <w:rFonts w:ascii="Calibri" w:hAnsi="Calibri" w:cs="Calibri"/>
          <w:sz w:val="22"/>
          <w:szCs w:val="22"/>
        </w:rPr>
        <w:t xml:space="preserve"> 2030 potrebovali pomoč zunanjih </w:t>
      </w:r>
      <w:r w:rsidR="004250E3">
        <w:rPr>
          <w:rFonts w:ascii="Calibri" w:hAnsi="Calibri" w:cs="Calibri"/>
          <w:sz w:val="22"/>
          <w:szCs w:val="22"/>
        </w:rPr>
        <w:t>strokovnjakov</w:t>
      </w:r>
      <w:r>
        <w:rPr>
          <w:rFonts w:ascii="Calibri" w:hAnsi="Calibri" w:cs="Calibri"/>
          <w:sz w:val="22"/>
          <w:szCs w:val="22"/>
        </w:rPr>
        <w:t xml:space="preserve">, ki bodo prevzeli potreben delež projektantskih nalog od usklajevanja zahtev, priprave specifikacij, testiranja programske opreme do priprave navodil za uporabo in organiziranja uvedbe prenovljenih aplikacij. </w:t>
      </w:r>
    </w:p>
    <w:p w14:paraId="5348A0B3" w14:textId="77777777" w:rsidR="00505ED9" w:rsidRPr="00505ED9" w:rsidRDefault="00505ED9" w:rsidP="00505ED9">
      <w:pPr>
        <w:jc w:val="both"/>
        <w:rPr>
          <w:rFonts w:asciiTheme="minorHAnsi" w:hAnsiTheme="minorHAnsi"/>
          <w:bCs/>
          <w:color w:val="FFFFFF" w:themeColor="background1"/>
          <w:sz w:val="22"/>
          <w:szCs w:val="22"/>
        </w:rPr>
      </w:pPr>
    </w:p>
    <w:p w14:paraId="300A21CF" w14:textId="79CBFB9A" w:rsidR="005C5EC7" w:rsidRPr="00350887" w:rsidRDefault="005C5EC7" w:rsidP="005C5EC7">
      <w:pPr>
        <w:numPr>
          <w:ilvl w:val="0"/>
          <w:numId w:val="1"/>
        </w:numPr>
        <w:shd w:val="clear" w:color="auto" w:fill="255FAC"/>
        <w:spacing w:after="120"/>
        <w:ind w:left="284" w:hanging="284"/>
        <w:jc w:val="both"/>
        <w:rPr>
          <w:rFonts w:asciiTheme="minorHAnsi" w:hAnsiTheme="minorHAnsi"/>
          <w:b/>
          <w:color w:val="FFFFFF" w:themeColor="background1"/>
          <w:sz w:val="22"/>
          <w:szCs w:val="22"/>
        </w:rPr>
      </w:pPr>
      <w:r w:rsidRPr="00350887">
        <w:rPr>
          <w:rFonts w:asciiTheme="minorHAnsi" w:hAnsiTheme="minorHAnsi"/>
          <w:b/>
          <w:color w:val="FFFFFF" w:themeColor="background1"/>
          <w:sz w:val="22"/>
          <w:szCs w:val="22"/>
        </w:rPr>
        <w:t xml:space="preserve">PREDMET JAVNEGA NAROČILA </w:t>
      </w:r>
    </w:p>
    <w:p w14:paraId="70D763E4" w14:textId="721ABB32" w:rsidR="00505ED9" w:rsidRPr="00505ED9" w:rsidRDefault="00505ED9" w:rsidP="00505ED9">
      <w:pPr>
        <w:tabs>
          <w:tab w:val="left" w:pos="851"/>
        </w:tabs>
        <w:jc w:val="both"/>
        <w:rPr>
          <w:rFonts w:ascii="Calibri" w:hAnsi="Calibri" w:cs="Calibri"/>
          <w:sz w:val="22"/>
          <w:szCs w:val="22"/>
        </w:rPr>
      </w:pPr>
      <w:r w:rsidRPr="00505ED9">
        <w:rPr>
          <w:rFonts w:ascii="Calibri" w:hAnsi="Calibri" w:cs="Calibri"/>
          <w:sz w:val="22"/>
          <w:szCs w:val="22"/>
        </w:rPr>
        <w:t xml:space="preserve">Predmet javnega naročila so storitve projektiranja novih aplikacij, ki bodo nadomestile obstoječe tehnološko zastarele aplikacije ZZZS v obdobju od leta 2027 do leta </w:t>
      </w:r>
      <w:r w:rsidR="004B5563">
        <w:rPr>
          <w:rFonts w:ascii="Calibri" w:hAnsi="Calibri" w:cs="Calibri"/>
          <w:sz w:val="22"/>
          <w:szCs w:val="22"/>
        </w:rPr>
        <w:t xml:space="preserve">konca leta </w:t>
      </w:r>
      <w:r w:rsidRPr="00505ED9">
        <w:rPr>
          <w:rFonts w:ascii="Calibri" w:hAnsi="Calibri" w:cs="Calibri"/>
          <w:sz w:val="22"/>
          <w:szCs w:val="22"/>
        </w:rPr>
        <w:t xml:space="preserve">2030. </w:t>
      </w:r>
    </w:p>
    <w:p w14:paraId="31820B9F" w14:textId="77777777" w:rsidR="00505ED9" w:rsidRPr="00B20CAD" w:rsidRDefault="00505ED9" w:rsidP="00505ED9">
      <w:pPr>
        <w:spacing w:before="120"/>
        <w:jc w:val="both"/>
        <w:rPr>
          <w:rFonts w:asciiTheme="minorHAnsi" w:hAnsiTheme="minorHAnsi"/>
          <w:sz w:val="22"/>
          <w:szCs w:val="22"/>
        </w:rPr>
      </w:pPr>
      <w:r w:rsidRPr="00B20CAD">
        <w:rPr>
          <w:rFonts w:asciiTheme="minorHAnsi" w:hAnsiTheme="minorHAnsi"/>
          <w:sz w:val="22"/>
          <w:szCs w:val="22"/>
        </w:rPr>
        <w:t xml:space="preserve">Naročilo je razdeljeno na </w:t>
      </w:r>
      <w:r>
        <w:rPr>
          <w:rFonts w:asciiTheme="minorHAnsi" w:hAnsiTheme="minorHAnsi"/>
          <w:sz w:val="22"/>
          <w:szCs w:val="22"/>
        </w:rPr>
        <w:t>sedem</w:t>
      </w:r>
      <w:r w:rsidRPr="00B20CAD">
        <w:rPr>
          <w:rFonts w:asciiTheme="minorHAnsi" w:hAnsiTheme="minorHAnsi"/>
          <w:sz w:val="22"/>
          <w:szCs w:val="22"/>
        </w:rPr>
        <w:t xml:space="preserve"> (</w:t>
      </w:r>
      <w:r>
        <w:rPr>
          <w:rFonts w:asciiTheme="minorHAnsi" w:hAnsiTheme="minorHAnsi"/>
          <w:sz w:val="22"/>
          <w:szCs w:val="22"/>
        </w:rPr>
        <w:t>7</w:t>
      </w:r>
      <w:r w:rsidRPr="00B20CAD">
        <w:rPr>
          <w:rFonts w:asciiTheme="minorHAnsi" w:hAnsiTheme="minorHAnsi"/>
          <w:sz w:val="22"/>
          <w:szCs w:val="22"/>
        </w:rPr>
        <w:t>) sklop</w:t>
      </w:r>
      <w:r>
        <w:rPr>
          <w:rFonts w:asciiTheme="minorHAnsi" w:hAnsiTheme="minorHAnsi"/>
          <w:sz w:val="22"/>
          <w:szCs w:val="22"/>
        </w:rPr>
        <w:t>ov</w:t>
      </w:r>
      <w:r w:rsidRPr="00B20CAD">
        <w:rPr>
          <w:rFonts w:asciiTheme="minorHAnsi" w:hAnsiTheme="minorHAnsi"/>
          <w:sz w:val="22"/>
          <w:szCs w:val="22"/>
        </w:rPr>
        <w:t>, in sicer:</w:t>
      </w:r>
    </w:p>
    <w:p w14:paraId="650498D1" w14:textId="77777777" w:rsidR="00505ED9" w:rsidRPr="00747459" w:rsidRDefault="00505ED9" w:rsidP="00505ED9">
      <w:pPr>
        <w:pStyle w:val="Odstavekseznama"/>
        <w:spacing w:line="276" w:lineRule="auto"/>
        <w:ind w:left="568" w:hanging="284"/>
        <w:jc w:val="both"/>
        <w:rPr>
          <w:rFonts w:asciiTheme="minorHAnsi" w:eastAsiaTheme="minorHAnsi" w:hAnsiTheme="minorHAnsi" w:cstheme="minorHAnsi"/>
          <w:bCs/>
          <w:sz w:val="22"/>
          <w:szCs w:val="22"/>
          <w:lang w:eastAsia="en-US"/>
        </w:rPr>
      </w:pPr>
      <w:r>
        <w:rPr>
          <w:rFonts w:asciiTheme="minorHAnsi" w:eastAsiaTheme="minorHAnsi" w:hAnsiTheme="minorHAnsi" w:cstheme="minorHAnsi"/>
          <w:bCs/>
          <w:sz w:val="22"/>
          <w:szCs w:val="22"/>
          <w:lang w:eastAsia="en-US"/>
        </w:rPr>
        <w:t>-</w:t>
      </w:r>
      <w:r>
        <w:rPr>
          <w:rFonts w:asciiTheme="minorHAnsi" w:eastAsiaTheme="minorHAnsi" w:hAnsiTheme="minorHAnsi" w:cstheme="minorHAnsi"/>
          <w:bCs/>
          <w:sz w:val="22"/>
          <w:szCs w:val="22"/>
          <w:lang w:eastAsia="en-US"/>
        </w:rPr>
        <w:tab/>
      </w:r>
      <w:r w:rsidRPr="00747459">
        <w:rPr>
          <w:rFonts w:asciiTheme="minorHAnsi" w:eastAsiaTheme="minorHAnsi" w:hAnsiTheme="minorHAnsi" w:cstheme="minorHAnsi"/>
          <w:bCs/>
          <w:sz w:val="22"/>
          <w:szCs w:val="22"/>
          <w:lang w:eastAsia="en-US"/>
        </w:rPr>
        <w:t xml:space="preserve">Sklop 1 </w:t>
      </w:r>
      <w:r>
        <w:rPr>
          <w:rFonts w:asciiTheme="minorHAnsi" w:eastAsiaTheme="minorHAnsi" w:hAnsiTheme="minorHAnsi" w:cstheme="minorHAnsi"/>
          <w:bCs/>
          <w:sz w:val="22"/>
          <w:szCs w:val="22"/>
          <w:lang w:eastAsia="en-US"/>
        </w:rPr>
        <w:t xml:space="preserve">- </w:t>
      </w:r>
      <w:r w:rsidRPr="00817EE6">
        <w:rPr>
          <w:rFonts w:asciiTheme="minorHAnsi" w:eastAsiaTheme="minorHAnsi" w:hAnsiTheme="minorHAnsi" w:cstheme="minorHAnsi"/>
          <w:bCs/>
          <w:sz w:val="22"/>
          <w:szCs w:val="22"/>
          <w:lang w:eastAsia="en-US"/>
        </w:rPr>
        <w:t>Storitve projektiranja tehnološke prenove aplikacije Centralna baza zdravil</w:t>
      </w:r>
      <w:r w:rsidRPr="00747459">
        <w:rPr>
          <w:rFonts w:asciiTheme="minorHAnsi" w:eastAsiaTheme="minorHAnsi" w:hAnsiTheme="minorHAnsi" w:cstheme="minorHAnsi"/>
          <w:bCs/>
          <w:sz w:val="22"/>
          <w:szCs w:val="22"/>
          <w:lang w:eastAsia="en-US"/>
        </w:rPr>
        <w:t>;</w:t>
      </w:r>
    </w:p>
    <w:p w14:paraId="7C6783C1" w14:textId="77777777" w:rsidR="00505ED9" w:rsidRDefault="00505ED9" w:rsidP="00505ED9">
      <w:pPr>
        <w:pStyle w:val="Odstavekseznama"/>
        <w:spacing w:line="276" w:lineRule="auto"/>
        <w:ind w:left="568" w:hanging="284"/>
        <w:jc w:val="both"/>
        <w:rPr>
          <w:rFonts w:asciiTheme="minorHAnsi" w:eastAsiaTheme="minorHAnsi" w:hAnsiTheme="minorHAnsi" w:cstheme="minorHAnsi"/>
          <w:bCs/>
          <w:sz w:val="22"/>
          <w:szCs w:val="22"/>
          <w:lang w:eastAsia="en-US"/>
        </w:rPr>
      </w:pPr>
      <w:r w:rsidRPr="00747459">
        <w:rPr>
          <w:rFonts w:asciiTheme="minorHAnsi" w:eastAsiaTheme="minorHAnsi" w:hAnsiTheme="minorHAnsi" w:cstheme="minorHAnsi"/>
          <w:bCs/>
          <w:sz w:val="22"/>
          <w:szCs w:val="22"/>
          <w:lang w:eastAsia="en-US"/>
        </w:rPr>
        <w:t>-</w:t>
      </w:r>
      <w:r w:rsidRPr="00747459">
        <w:rPr>
          <w:rFonts w:asciiTheme="minorHAnsi" w:eastAsiaTheme="minorHAnsi" w:hAnsiTheme="minorHAnsi" w:cstheme="minorHAnsi"/>
          <w:bCs/>
          <w:sz w:val="22"/>
          <w:szCs w:val="22"/>
          <w:lang w:eastAsia="en-US"/>
        </w:rPr>
        <w:tab/>
        <w:t xml:space="preserve">Sklop 2 </w:t>
      </w:r>
      <w:r>
        <w:rPr>
          <w:rFonts w:asciiTheme="minorHAnsi" w:eastAsiaTheme="minorHAnsi" w:hAnsiTheme="minorHAnsi" w:cstheme="minorHAnsi"/>
          <w:bCs/>
          <w:sz w:val="22"/>
          <w:szCs w:val="22"/>
          <w:lang w:eastAsia="en-US"/>
        </w:rPr>
        <w:t xml:space="preserve">- </w:t>
      </w:r>
      <w:r w:rsidRPr="00817EE6">
        <w:rPr>
          <w:rFonts w:asciiTheme="minorHAnsi" w:eastAsiaTheme="minorHAnsi" w:hAnsiTheme="minorHAnsi" w:cstheme="minorHAnsi"/>
          <w:bCs/>
          <w:sz w:val="22"/>
          <w:szCs w:val="22"/>
          <w:lang w:eastAsia="en-US"/>
        </w:rPr>
        <w:t>Storitve projektiranja tehnološke prenove aplikacije Evidence OZZ</w:t>
      </w:r>
      <w:r>
        <w:rPr>
          <w:rFonts w:asciiTheme="minorHAnsi" w:eastAsiaTheme="minorHAnsi" w:hAnsiTheme="minorHAnsi" w:cstheme="minorHAnsi"/>
          <w:bCs/>
          <w:sz w:val="22"/>
          <w:szCs w:val="22"/>
          <w:lang w:eastAsia="en-US"/>
        </w:rPr>
        <w:t>;</w:t>
      </w:r>
    </w:p>
    <w:p w14:paraId="2A3690A8" w14:textId="77777777" w:rsidR="00505ED9" w:rsidRPr="00747459" w:rsidRDefault="00505ED9" w:rsidP="00505ED9">
      <w:pPr>
        <w:pStyle w:val="Odstavekseznama"/>
        <w:spacing w:line="276" w:lineRule="auto"/>
        <w:ind w:left="568" w:hanging="284"/>
        <w:jc w:val="both"/>
        <w:rPr>
          <w:rFonts w:asciiTheme="minorHAnsi" w:eastAsiaTheme="minorHAnsi" w:hAnsiTheme="minorHAnsi" w:cstheme="minorHAnsi"/>
          <w:bCs/>
          <w:sz w:val="22"/>
          <w:szCs w:val="22"/>
          <w:lang w:eastAsia="en-US"/>
        </w:rPr>
      </w:pPr>
      <w:r>
        <w:rPr>
          <w:rFonts w:asciiTheme="minorHAnsi" w:eastAsiaTheme="minorHAnsi" w:hAnsiTheme="minorHAnsi" w:cstheme="minorHAnsi"/>
          <w:bCs/>
          <w:sz w:val="22"/>
          <w:szCs w:val="22"/>
          <w:lang w:eastAsia="en-US"/>
        </w:rPr>
        <w:t>-</w:t>
      </w:r>
      <w:r>
        <w:rPr>
          <w:rFonts w:asciiTheme="minorHAnsi" w:eastAsiaTheme="minorHAnsi" w:hAnsiTheme="minorHAnsi" w:cstheme="minorHAnsi"/>
          <w:bCs/>
          <w:sz w:val="22"/>
          <w:szCs w:val="22"/>
          <w:lang w:eastAsia="en-US"/>
        </w:rPr>
        <w:tab/>
      </w:r>
      <w:r w:rsidRPr="00747459">
        <w:rPr>
          <w:rFonts w:asciiTheme="minorHAnsi" w:eastAsiaTheme="minorHAnsi" w:hAnsiTheme="minorHAnsi" w:cstheme="minorHAnsi"/>
          <w:bCs/>
          <w:sz w:val="22"/>
          <w:szCs w:val="22"/>
          <w:lang w:eastAsia="en-US"/>
        </w:rPr>
        <w:t xml:space="preserve">Sklop </w:t>
      </w:r>
      <w:r>
        <w:rPr>
          <w:rFonts w:asciiTheme="minorHAnsi" w:eastAsiaTheme="minorHAnsi" w:hAnsiTheme="minorHAnsi" w:cstheme="minorHAnsi"/>
          <w:bCs/>
          <w:sz w:val="22"/>
          <w:szCs w:val="22"/>
          <w:lang w:eastAsia="en-US"/>
        </w:rPr>
        <w:t>3</w:t>
      </w:r>
      <w:r w:rsidRPr="00747459">
        <w:rPr>
          <w:rFonts w:asciiTheme="minorHAnsi" w:eastAsiaTheme="minorHAnsi" w:hAnsiTheme="minorHAnsi" w:cstheme="minorHAnsi"/>
          <w:bCs/>
          <w:sz w:val="22"/>
          <w:szCs w:val="22"/>
          <w:lang w:eastAsia="en-US"/>
        </w:rPr>
        <w:t xml:space="preserve"> </w:t>
      </w:r>
      <w:r>
        <w:rPr>
          <w:rFonts w:asciiTheme="minorHAnsi" w:eastAsiaTheme="minorHAnsi" w:hAnsiTheme="minorHAnsi" w:cstheme="minorHAnsi"/>
          <w:bCs/>
          <w:sz w:val="22"/>
          <w:szCs w:val="22"/>
          <w:lang w:eastAsia="en-US"/>
        </w:rPr>
        <w:t xml:space="preserve">- </w:t>
      </w:r>
      <w:r w:rsidRPr="00817EE6">
        <w:rPr>
          <w:rFonts w:asciiTheme="minorHAnsi" w:eastAsiaTheme="minorHAnsi" w:hAnsiTheme="minorHAnsi" w:cstheme="minorHAnsi"/>
          <w:bCs/>
          <w:sz w:val="22"/>
          <w:szCs w:val="22"/>
          <w:lang w:eastAsia="en-US"/>
        </w:rPr>
        <w:t>Storitve projektiranja tehnološke prenove aplikacij s področja izbranih osebnih zdravnikov</w:t>
      </w:r>
      <w:r w:rsidRPr="00747459">
        <w:rPr>
          <w:rFonts w:asciiTheme="minorHAnsi" w:eastAsiaTheme="minorHAnsi" w:hAnsiTheme="minorHAnsi" w:cstheme="minorHAnsi"/>
          <w:bCs/>
          <w:sz w:val="22"/>
          <w:szCs w:val="22"/>
          <w:lang w:eastAsia="en-US"/>
        </w:rPr>
        <w:t>;</w:t>
      </w:r>
    </w:p>
    <w:p w14:paraId="0A583528" w14:textId="77777777" w:rsidR="00505ED9" w:rsidRDefault="00505ED9" w:rsidP="00505ED9">
      <w:pPr>
        <w:pStyle w:val="Odstavekseznama"/>
        <w:spacing w:line="276" w:lineRule="auto"/>
        <w:ind w:left="568" w:hanging="284"/>
        <w:jc w:val="both"/>
        <w:rPr>
          <w:rFonts w:asciiTheme="minorHAnsi" w:eastAsiaTheme="minorHAnsi" w:hAnsiTheme="minorHAnsi" w:cstheme="minorHAnsi"/>
          <w:bCs/>
          <w:sz w:val="22"/>
          <w:szCs w:val="22"/>
          <w:lang w:eastAsia="en-US"/>
        </w:rPr>
      </w:pPr>
      <w:r w:rsidRPr="00747459">
        <w:rPr>
          <w:rFonts w:asciiTheme="minorHAnsi" w:eastAsiaTheme="minorHAnsi" w:hAnsiTheme="minorHAnsi" w:cstheme="minorHAnsi"/>
          <w:bCs/>
          <w:sz w:val="22"/>
          <w:szCs w:val="22"/>
          <w:lang w:eastAsia="en-US"/>
        </w:rPr>
        <w:t>-</w:t>
      </w:r>
      <w:r w:rsidRPr="00747459">
        <w:rPr>
          <w:rFonts w:asciiTheme="minorHAnsi" w:eastAsiaTheme="minorHAnsi" w:hAnsiTheme="minorHAnsi" w:cstheme="minorHAnsi"/>
          <w:bCs/>
          <w:sz w:val="22"/>
          <w:szCs w:val="22"/>
          <w:lang w:eastAsia="en-US"/>
        </w:rPr>
        <w:tab/>
        <w:t xml:space="preserve">Sklop </w:t>
      </w:r>
      <w:r>
        <w:rPr>
          <w:rFonts w:asciiTheme="minorHAnsi" w:eastAsiaTheme="minorHAnsi" w:hAnsiTheme="minorHAnsi" w:cstheme="minorHAnsi"/>
          <w:bCs/>
          <w:sz w:val="22"/>
          <w:szCs w:val="22"/>
          <w:lang w:eastAsia="en-US"/>
        </w:rPr>
        <w:t>4</w:t>
      </w:r>
      <w:r w:rsidRPr="00747459">
        <w:rPr>
          <w:rFonts w:asciiTheme="minorHAnsi" w:eastAsiaTheme="minorHAnsi" w:hAnsiTheme="minorHAnsi" w:cstheme="minorHAnsi"/>
          <w:bCs/>
          <w:sz w:val="22"/>
          <w:szCs w:val="22"/>
          <w:lang w:eastAsia="en-US"/>
        </w:rPr>
        <w:t xml:space="preserve"> </w:t>
      </w:r>
      <w:r>
        <w:rPr>
          <w:rFonts w:asciiTheme="minorHAnsi" w:eastAsiaTheme="minorHAnsi" w:hAnsiTheme="minorHAnsi" w:cstheme="minorHAnsi"/>
          <w:bCs/>
          <w:sz w:val="22"/>
          <w:szCs w:val="22"/>
          <w:lang w:eastAsia="en-US"/>
        </w:rPr>
        <w:t xml:space="preserve">- </w:t>
      </w:r>
      <w:r w:rsidRPr="00817EE6">
        <w:rPr>
          <w:rFonts w:asciiTheme="minorHAnsi" w:eastAsiaTheme="minorHAnsi" w:hAnsiTheme="minorHAnsi" w:cstheme="minorHAnsi"/>
          <w:bCs/>
          <w:sz w:val="22"/>
          <w:szCs w:val="22"/>
          <w:lang w:eastAsia="en-US"/>
        </w:rPr>
        <w:t>Storitve projektiranja tehnološke prenove aplikacij s področja upravljanja s karticami</w:t>
      </w:r>
      <w:r>
        <w:rPr>
          <w:rFonts w:asciiTheme="minorHAnsi" w:eastAsiaTheme="minorHAnsi" w:hAnsiTheme="minorHAnsi" w:cstheme="minorHAnsi"/>
          <w:bCs/>
          <w:sz w:val="22"/>
          <w:szCs w:val="22"/>
          <w:lang w:eastAsia="en-US"/>
        </w:rPr>
        <w:t>;</w:t>
      </w:r>
    </w:p>
    <w:p w14:paraId="74FBF4E1" w14:textId="77777777" w:rsidR="00505ED9" w:rsidRPr="00747459" w:rsidRDefault="00505ED9" w:rsidP="00505ED9">
      <w:pPr>
        <w:pStyle w:val="Odstavekseznama"/>
        <w:spacing w:line="276" w:lineRule="auto"/>
        <w:ind w:left="568" w:hanging="284"/>
        <w:jc w:val="both"/>
        <w:rPr>
          <w:rFonts w:asciiTheme="minorHAnsi" w:eastAsiaTheme="minorHAnsi" w:hAnsiTheme="minorHAnsi" w:cstheme="minorHAnsi"/>
          <w:bCs/>
          <w:sz w:val="22"/>
          <w:szCs w:val="22"/>
          <w:lang w:eastAsia="en-US"/>
        </w:rPr>
      </w:pPr>
      <w:r>
        <w:rPr>
          <w:rFonts w:asciiTheme="minorHAnsi" w:eastAsiaTheme="minorHAnsi" w:hAnsiTheme="minorHAnsi" w:cstheme="minorHAnsi"/>
          <w:bCs/>
          <w:sz w:val="22"/>
          <w:szCs w:val="22"/>
          <w:lang w:eastAsia="en-US"/>
        </w:rPr>
        <w:t>-</w:t>
      </w:r>
      <w:r>
        <w:rPr>
          <w:rFonts w:asciiTheme="minorHAnsi" w:eastAsiaTheme="minorHAnsi" w:hAnsiTheme="minorHAnsi" w:cstheme="minorHAnsi"/>
          <w:bCs/>
          <w:sz w:val="22"/>
          <w:szCs w:val="22"/>
          <w:lang w:eastAsia="en-US"/>
        </w:rPr>
        <w:tab/>
      </w:r>
      <w:r w:rsidRPr="00747459">
        <w:rPr>
          <w:rFonts w:asciiTheme="minorHAnsi" w:eastAsiaTheme="minorHAnsi" w:hAnsiTheme="minorHAnsi" w:cstheme="minorHAnsi"/>
          <w:bCs/>
          <w:sz w:val="22"/>
          <w:szCs w:val="22"/>
          <w:lang w:eastAsia="en-US"/>
        </w:rPr>
        <w:t xml:space="preserve">Sklop </w:t>
      </w:r>
      <w:r>
        <w:rPr>
          <w:rFonts w:asciiTheme="minorHAnsi" w:eastAsiaTheme="minorHAnsi" w:hAnsiTheme="minorHAnsi" w:cstheme="minorHAnsi"/>
          <w:bCs/>
          <w:sz w:val="22"/>
          <w:szCs w:val="22"/>
          <w:lang w:eastAsia="en-US"/>
        </w:rPr>
        <w:t>5</w:t>
      </w:r>
      <w:r w:rsidRPr="00747459">
        <w:rPr>
          <w:rFonts w:asciiTheme="minorHAnsi" w:eastAsiaTheme="minorHAnsi" w:hAnsiTheme="minorHAnsi" w:cstheme="minorHAnsi"/>
          <w:bCs/>
          <w:sz w:val="22"/>
          <w:szCs w:val="22"/>
          <w:lang w:eastAsia="en-US"/>
        </w:rPr>
        <w:t xml:space="preserve"> </w:t>
      </w:r>
      <w:r>
        <w:rPr>
          <w:rFonts w:asciiTheme="minorHAnsi" w:eastAsiaTheme="minorHAnsi" w:hAnsiTheme="minorHAnsi" w:cstheme="minorHAnsi"/>
          <w:bCs/>
          <w:sz w:val="22"/>
          <w:szCs w:val="22"/>
          <w:lang w:eastAsia="en-US"/>
        </w:rPr>
        <w:t xml:space="preserve">- </w:t>
      </w:r>
      <w:r w:rsidRPr="00817EE6">
        <w:rPr>
          <w:rFonts w:asciiTheme="minorHAnsi" w:eastAsiaTheme="minorHAnsi" w:hAnsiTheme="minorHAnsi" w:cstheme="minorHAnsi"/>
          <w:bCs/>
          <w:sz w:val="22"/>
          <w:szCs w:val="22"/>
          <w:lang w:eastAsia="en-US"/>
        </w:rPr>
        <w:t>Storitve projektiranja tehnološke prenove aplikacij s področja medicinskih pripomočkov</w:t>
      </w:r>
      <w:r w:rsidRPr="00747459">
        <w:rPr>
          <w:rFonts w:asciiTheme="minorHAnsi" w:eastAsiaTheme="minorHAnsi" w:hAnsiTheme="minorHAnsi" w:cstheme="minorHAnsi"/>
          <w:bCs/>
          <w:sz w:val="22"/>
          <w:szCs w:val="22"/>
          <w:lang w:eastAsia="en-US"/>
        </w:rPr>
        <w:t>;</w:t>
      </w:r>
    </w:p>
    <w:p w14:paraId="00EE422B" w14:textId="77777777" w:rsidR="00505ED9" w:rsidRDefault="00505ED9" w:rsidP="00505ED9">
      <w:pPr>
        <w:pStyle w:val="Odstavekseznama"/>
        <w:spacing w:line="276" w:lineRule="auto"/>
        <w:ind w:left="568" w:hanging="284"/>
        <w:jc w:val="both"/>
        <w:rPr>
          <w:rFonts w:asciiTheme="minorHAnsi" w:eastAsiaTheme="minorHAnsi" w:hAnsiTheme="minorHAnsi" w:cstheme="minorHAnsi"/>
          <w:bCs/>
          <w:sz w:val="22"/>
          <w:szCs w:val="22"/>
          <w:lang w:eastAsia="en-US"/>
        </w:rPr>
      </w:pPr>
      <w:r w:rsidRPr="00747459">
        <w:rPr>
          <w:rFonts w:asciiTheme="minorHAnsi" w:eastAsiaTheme="minorHAnsi" w:hAnsiTheme="minorHAnsi" w:cstheme="minorHAnsi"/>
          <w:bCs/>
          <w:sz w:val="22"/>
          <w:szCs w:val="22"/>
          <w:lang w:eastAsia="en-US"/>
        </w:rPr>
        <w:t>-</w:t>
      </w:r>
      <w:r w:rsidRPr="00747459">
        <w:rPr>
          <w:rFonts w:asciiTheme="minorHAnsi" w:eastAsiaTheme="minorHAnsi" w:hAnsiTheme="minorHAnsi" w:cstheme="minorHAnsi"/>
          <w:bCs/>
          <w:sz w:val="22"/>
          <w:szCs w:val="22"/>
          <w:lang w:eastAsia="en-US"/>
        </w:rPr>
        <w:tab/>
        <w:t xml:space="preserve">Sklop </w:t>
      </w:r>
      <w:r>
        <w:rPr>
          <w:rFonts w:asciiTheme="minorHAnsi" w:eastAsiaTheme="minorHAnsi" w:hAnsiTheme="minorHAnsi" w:cstheme="minorHAnsi"/>
          <w:bCs/>
          <w:sz w:val="22"/>
          <w:szCs w:val="22"/>
          <w:lang w:eastAsia="en-US"/>
        </w:rPr>
        <w:t>6 -</w:t>
      </w:r>
      <w:r w:rsidRPr="00747459">
        <w:rPr>
          <w:rFonts w:asciiTheme="minorHAnsi" w:eastAsiaTheme="minorHAnsi" w:hAnsiTheme="minorHAnsi" w:cstheme="minorHAnsi"/>
          <w:bCs/>
          <w:sz w:val="22"/>
          <w:szCs w:val="22"/>
          <w:lang w:eastAsia="en-US"/>
        </w:rPr>
        <w:t xml:space="preserve"> </w:t>
      </w:r>
      <w:r w:rsidRPr="00817EE6">
        <w:rPr>
          <w:rFonts w:asciiTheme="minorHAnsi" w:eastAsiaTheme="minorHAnsi" w:hAnsiTheme="minorHAnsi" w:cstheme="minorHAnsi"/>
          <w:bCs/>
          <w:sz w:val="22"/>
          <w:szCs w:val="22"/>
          <w:lang w:eastAsia="en-US"/>
        </w:rPr>
        <w:t>Storitve tehnološke prenove aplikacije Nadomestila plač</w:t>
      </w:r>
      <w:r>
        <w:rPr>
          <w:rFonts w:asciiTheme="minorHAnsi" w:eastAsiaTheme="minorHAnsi" w:hAnsiTheme="minorHAnsi" w:cstheme="minorHAnsi"/>
          <w:bCs/>
          <w:sz w:val="22"/>
          <w:szCs w:val="22"/>
          <w:lang w:eastAsia="en-US"/>
        </w:rPr>
        <w:t>;</w:t>
      </w:r>
    </w:p>
    <w:p w14:paraId="20377BFD" w14:textId="71EA5F5A" w:rsidR="00D96641" w:rsidRPr="002F69A8" w:rsidRDefault="00505ED9" w:rsidP="00505ED9">
      <w:pPr>
        <w:pStyle w:val="Odstavekseznama"/>
        <w:numPr>
          <w:ilvl w:val="0"/>
          <w:numId w:val="2"/>
        </w:numPr>
        <w:tabs>
          <w:tab w:val="left" w:pos="851"/>
        </w:tabs>
        <w:ind w:left="567" w:hanging="283"/>
        <w:jc w:val="both"/>
        <w:rPr>
          <w:rFonts w:asciiTheme="minorHAnsi" w:hAnsiTheme="minorHAnsi"/>
          <w:sz w:val="22"/>
          <w:szCs w:val="22"/>
        </w:rPr>
      </w:pPr>
      <w:r w:rsidRPr="00747459">
        <w:rPr>
          <w:rFonts w:asciiTheme="minorHAnsi" w:eastAsiaTheme="minorHAnsi" w:hAnsiTheme="minorHAnsi" w:cstheme="minorHAnsi"/>
          <w:bCs/>
          <w:sz w:val="22"/>
          <w:szCs w:val="22"/>
          <w:lang w:eastAsia="en-US"/>
        </w:rPr>
        <w:t xml:space="preserve">Sklop </w:t>
      </w:r>
      <w:r>
        <w:rPr>
          <w:rFonts w:asciiTheme="minorHAnsi" w:eastAsiaTheme="minorHAnsi" w:hAnsiTheme="minorHAnsi" w:cstheme="minorHAnsi"/>
          <w:bCs/>
          <w:sz w:val="22"/>
          <w:szCs w:val="22"/>
          <w:lang w:eastAsia="en-US"/>
        </w:rPr>
        <w:t>7</w:t>
      </w:r>
      <w:r w:rsidRPr="00747459">
        <w:rPr>
          <w:rFonts w:asciiTheme="minorHAnsi" w:eastAsiaTheme="minorHAnsi" w:hAnsiTheme="minorHAnsi" w:cstheme="minorHAnsi"/>
          <w:bCs/>
          <w:sz w:val="22"/>
          <w:szCs w:val="22"/>
          <w:lang w:eastAsia="en-US"/>
        </w:rPr>
        <w:t xml:space="preserve"> </w:t>
      </w:r>
      <w:r>
        <w:rPr>
          <w:rFonts w:asciiTheme="minorHAnsi" w:eastAsiaTheme="minorHAnsi" w:hAnsiTheme="minorHAnsi" w:cstheme="minorHAnsi"/>
          <w:bCs/>
          <w:sz w:val="22"/>
          <w:szCs w:val="22"/>
          <w:lang w:eastAsia="en-US"/>
        </w:rPr>
        <w:t xml:space="preserve">- </w:t>
      </w:r>
      <w:r w:rsidRPr="00817EE6">
        <w:rPr>
          <w:rFonts w:asciiTheme="minorHAnsi" w:eastAsiaTheme="minorHAnsi" w:hAnsiTheme="minorHAnsi" w:cstheme="minorHAnsi"/>
          <w:bCs/>
          <w:sz w:val="22"/>
          <w:szCs w:val="22"/>
          <w:lang w:eastAsia="en-US"/>
        </w:rPr>
        <w:t>Storitve tehnološke prenove aplikacije Povračila</w:t>
      </w:r>
      <w:r>
        <w:rPr>
          <w:rFonts w:asciiTheme="minorHAnsi" w:eastAsiaTheme="minorHAnsi" w:hAnsiTheme="minorHAnsi" w:cstheme="minorHAnsi"/>
          <w:bCs/>
          <w:sz w:val="22"/>
          <w:szCs w:val="22"/>
          <w:lang w:eastAsia="en-US"/>
        </w:rPr>
        <w:t>.</w:t>
      </w:r>
    </w:p>
    <w:p w14:paraId="2D676F28" w14:textId="77777777" w:rsidR="00757A15" w:rsidRDefault="00757A15" w:rsidP="00757A15">
      <w:pPr>
        <w:ind w:left="568" w:hanging="284"/>
        <w:jc w:val="both"/>
        <w:rPr>
          <w:rFonts w:ascii="Calibri" w:hAnsi="Calibri" w:cs="Calibri"/>
          <w:b/>
          <w:color w:val="FFFFFF" w:themeColor="background1"/>
          <w:sz w:val="22"/>
          <w:szCs w:val="22"/>
        </w:rPr>
      </w:pPr>
    </w:p>
    <w:p w14:paraId="4A66731E" w14:textId="35851CD0" w:rsidR="002F69A8" w:rsidRPr="002F69A8" w:rsidRDefault="002F69A8" w:rsidP="002F69A8">
      <w:pPr>
        <w:spacing w:after="120"/>
        <w:ind w:left="568" w:hanging="284"/>
        <w:jc w:val="both"/>
        <w:rPr>
          <w:rFonts w:asciiTheme="minorHAnsi" w:hAnsiTheme="minorHAnsi" w:cstheme="minorHAnsi"/>
          <w:b/>
          <w:bCs/>
          <w:color w:val="255FAC"/>
          <w:sz w:val="22"/>
          <w:szCs w:val="22"/>
        </w:rPr>
      </w:pPr>
      <w:r w:rsidRPr="002F69A8">
        <w:rPr>
          <w:rFonts w:asciiTheme="minorHAnsi" w:hAnsiTheme="minorHAnsi" w:cstheme="minorHAnsi"/>
          <w:color w:val="255FAC"/>
          <w:sz w:val="22"/>
          <w:szCs w:val="22"/>
        </w:rPr>
        <w:t xml:space="preserve">1. </w:t>
      </w:r>
      <w:r w:rsidR="00757A15">
        <w:rPr>
          <w:rFonts w:asciiTheme="minorHAnsi" w:hAnsiTheme="minorHAnsi" w:cstheme="minorHAnsi"/>
          <w:color w:val="255FAC"/>
          <w:sz w:val="22"/>
          <w:szCs w:val="22"/>
        </w:rPr>
        <w:t>Vsebina nalog</w:t>
      </w:r>
    </w:p>
    <w:p w14:paraId="2BDD9E31" w14:textId="77777777" w:rsidR="00757A15" w:rsidRPr="00757A15" w:rsidRDefault="00757A15" w:rsidP="00757A15">
      <w:pPr>
        <w:jc w:val="both"/>
        <w:rPr>
          <w:rFonts w:asciiTheme="minorHAnsi" w:hAnsiTheme="minorHAnsi"/>
          <w:sz w:val="22"/>
          <w:szCs w:val="22"/>
        </w:rPr>
      </w:pPr>
      <w:r w:rsidRPr="00757A15">
        <w:rPr>
          <w:rFonts w:asciiTheme="minorHAnsi" w:hAnsiTheme="minorHAnsi"/>
          <w:sz w:val="22"/>
          <w:szCs w:val="22"/>
        </w:rPr>
        <w:t>Storitve obsegajo naloge projektiranja novih aplikacij. Projektiranje obsega naslednje naloge, pri katerih je treba pripraviti naslednje izdelke:</w:t>
      </w:r>
    </w:p>
    <w:p w14:paraId="700A7D7D" w14:textId="77777777" w:rsidR="00757A15" w:rsidRPr="00757A15" w:rsidRDefault="00757A15" w:rsidP="00757A15">
      <w:pPr>
        <w:jc w:val="both"/>
        <w:rPr>
          <w:rFonts w:asciiTheme="minorHAnsi" w:hAnsiTheme="minorHAnsi"/>
          <w:sz w:val="22"/>
          <w:szCs w:val="22"/>
        </w:rPr>
      </w:pPr>
    </w:p>
    <w:tbl>
      <w:tblPr>
        <w:tblStyle w:val="Tabelamrea3"/>
        <w:tblW w:w="0" w:type="auto"/>
        <w:tblLook w:val="04A0" w:firstRow="1" w:lastRow="0" w:firstColumn="1" w:lastColumn="0" w:noHBand="0" w:noVBand="1"/>
      </w:tblPr>
      <w:tblGrid>
        <w:gridCol w:w="3800"/>
        <w:gridCol w:w="5545"/>
      </w:tblGrid>
      <w:tr w:rsidR="00757A15" w:rsidRPr="00757A15" w14:paraId="79FFDAE8" w14:textId="77777777" w:rsidTr="008F27BE">
        <w:tc>
          <w:tcPr>
            <w:tcW w:w="0" w:type="auto"/>
            <w:shd w:val="clear" w:color="auto" w:fill="255FAC"/>
            <w:vAlign w:val="center"/>
          </w:tcPr>
          <w:p w14:paraId="5D7D0D62" w14:textId="77777777" w:rsidR="00757A15" w:rsidRPr="008F27BE" w:rsidRDefault="00757A15" w:rsidP="00757A15">
            <w:pPr>
              <w:rPr>
                <w:rFonts w:asciiTheme="minorHAnsi" w:hAnsiTheme="minorHAnsi"/>
                <w:b/>
                <w:color w:val="FFFFFF" w:themeColor="background1"/>
                <w:sz w:val="20"/>
                <w:szCs w:val="20"/>
              </w:rPr>
            </w:pPr>
            <w:r w:rsidRPr="008F27BE">
              <w:rPr>
                <w:rFonts w:asciiTheme="minorHAnsi" w:hAnsiTheme="minorHAnsi"/>
                <w:b/>
                <w:color w:val="FFFFFF" w:themeColor="background1"/>
                <w:sz w:val="20"/>
                <w:szCs w:val="20"/>
              </w:rPr>
              <w:t>Naloga</w:t>
            </w:r>
          </w:p>
        </w:tc>
        <w:tc>
          <w:tcPr>
            <w:tcW w:w="0" w:type="auto"/>
            <w:shd w:val="clear" w:color="auto" w:fill="255FAC"/>
            <w:vAlign w:val="center"/>
          </w:tcPr>
          <w:p w14:paraId="217754E0" w14:textId="77777777" w:rsidR="00757A15" w:rsidRPr="008F27BE" w:rsidRDefault="00757A15" w:rsidP="00757A15">
            <w:pPr>
              <w:rPr>
                <w:rFonts w:asciiTheme="minorHAnsi" w:hAnsiTheme="minorHAnsi"/>
                <w:b/>
                <w:color w:val="FFFFFF" w:themeColor="background1"/>
                <w:sz w:val="20"/>
                <w:szCs w:val="20"/>
              </w:rPr>
            </w:pPr>
            <w:r w:rsidRPr="008F27BE">
              <w:rPr>
                <w:rFonts w:asciiTheme="minorHAnsi" w:hAnsiTheme="minorHAnsi"/>
                <w:b/>
                <w:color w:val="FFFFFF" w:themeColor="background1"/>
                <w:sz w:val="20"/>
                <w:szCs w:val="20"/>
              </w:rPr>
              <w:t>Izdelki</w:t>
            </w:r>
          </w:p>
        </w:tc>
      </w:tr>
      <w:tr w:rsidR="00757A15" w:rsidRPr="00757A15" w14:paraId="6B9ED898" w14:textId="77777777" w:rsidTr="00B158C5">
        <w:tc>
          <w:tcPr>
            <w:tcW w:w="0" w:type="auto"/>
            <w:vMerge w:val="restart"/>
            <w:vAlign w:val="center"/>
          </w:tcPr>
          <w:p w14:paraId="677DE5B3" w14:textId="77777777" w:rsidR="00757A15" w:rsidRPr="00757A15" w:rsidRDefault="00757A15" w:rsidP="00757A15">
            <w:pPr>
              <w:rPr>
                <w:rFonts w:asciiTheme="minorHAnsi" w:hAnsiTheme="minorHAnsi"/>
                <w:sz w:val="20"/>
                <w:szCs w:val="20"/>
              </w:rPr>
            </w:pPr>
            <w:r w:rsidRPr="00757A15">
              <w:rPr>
                <w:rFonts w:asciiTheme="minorHAnsi" w:hAnsiTheme="minorHAnsi"/>
                <w:sz w:val="20"/>
                <w:szCs w:val="20"/>
              </w:rPr>
              <w:t>Zbiranje in analiziranje zahtev za morebitne manjše funkcionalne dopolnitve aplikacije</w:t>
            </w:r>
          </w:p>
        </w:tc>
        <w:tc>
          <w:tcPr>
            <w:tcW w:w="0" w:type="auto"/>
            <w:vAlign w:val="center"/>
          </w:tcPr>
          <w:p w14:paraId="63E1E1C3" w14:textId="77777777" w:rsidR="00757A15" w:rsidRPr="00757A15" w:rsidRDefault="00757A15" w:rsidP="00757A15">
            <w:pPr>
              <w:rPr>
                <w:rFonts w:asciiTheme="minorHAnsi" w:hAnsiTheme="minorHAnsi"/>
                <w:sz w:val="20"/>
                <w:szCs w:val="20"/>
              </w:rPr>
            </w:pPr>
            <w:r w:rsidRPr="00757A15">
              <w:rPr>
                <w:rFonts w:asciiTheme="minorHAnsi" w:hAnsiTheme="minorHAnsi"/>
                <w:sz w:val="20"/>
                <w:szCs w:val="20"/>
              </w:rPr>
              <w:t>Določitev morebitnih sprememb funkcionalnosti aplikacije</w:t>
            </w:r>
          </w:p>
        </w:tc>
      </w:tr>
      <w:tr w:rsidR="00757A15" w:rsidRPr="00757A15" w14:paraId="5F6D61FF" w14:textId="77777777" w:rsidTr="00B158C5">
        <w:tc>
          <w:tcPr>
            <w:tcW w:w="0" w:type="auto"/>
            <w:vMerge/>
            <w:vAlign w:val="center"/>
          </w:tcPr>
          <w:p w14:paraId="47E8287E" w14:textId="77777777" w:rsidR="00757A15" w:rsidRPr="00757A15" w:rsidRDefault="00757A15" w:rsidP="00757A15">
            <w:pPr>
              <w:rPr>
                <w:rFonts w:asciiTheme="minorHAnsi" w:hAnsiTheme="minorHAnsi"/>
                <w:sz w:val="20"/>
                <w:szCs w:val="20"/>
              </w:rPr>
            </w:pPr>
          </w:p>
        </w:tc>
        <w:tc>
          <w:tcPr>
            <w:tcW w:w="0" w:type="auto"/>
            <w:vAlign w:val="center"/>
          </w:tcPr>
          <w:p w14:paraId="30664B8E" w14:textId="77777777" w:rsidR="00757A15" w:rsidRPr="00757A15" w:rsidRDefault="00757A15" w:rsidP="00757A15">
            <w:pPr>
              <w:rPr>
                <w:rFonts w:asciiTheme="minorHAnsi" w:hAnsiTheme="minorHAnsi"/>
                <w:sz w:val="20"/>
                <w:szCs w:val="20"/>
              </w:rPr>
            </w:pPr>
            <w:r w:rsidRPr="00757A15">
              <w:rPr>
                <w:rFonts w:asciiTheme="minorHAnsi" w:hAnsiTheme="minorHAnsi"/>
                <w:sz w:val="20"/>
                <w:szCs w:val="20"/>
              </w:rPr>
              <w:t xml:space="preserve">Določitev morebitnih sprememb podatkov, ki se </w:t>
            </w:r>
            <w:proofErr w:type="gramStart"/>
            <w:r w:rsidRPr="00757A15">
              <w:rPr>
                <w:rFonts w:asciiTheme="minorHAnsi" w:hAnsiTheme="minorHAnsi"/>
                <w:sz w:val="20"/>
                <w:szCs w:val="20"/>
              </w:rPr>
              <w:t>jih</w:t>
            </w:r>
            <w:proofErr w:type="gramEnd"/>
            <w:r w:rsidRPr="00757A15">
              <w:rPr>
                <w:rFonts w:asciiTheme="minorHAnsi" w:hAnsiTheme="minorHAnsi"/>
                <w:sz w:val="20"/>
                <w:szCs w:val="20"/>
              </w:rPr>
              <w:t xml:space="preserve"> vodi s pomočjo aplikacije</w:t>
            </w:r>
          </w:p>
        </w:tc>
      </w:tr>
      <w:tr w:rsidR="00757A15" w:rsidRPr="00757A15" w14:paraId="01BED9FE" w14:textId="77777777" w:rsidTr="00B158C5">
        <w:tc>
          <w:tcPr>
            <w:tcW w:w="0" w:type="auto"/>
            <w:vMerge w:val="restart"/>
            <w:vAlign w:val="center"/>
          </w:tcPr>
          <w:p w14:paraId="0255648F" w14:textId="77777777" w:rsidR="00757A15" w:rsidRPr="00757A15" w:rsidRDefault="00757A15" w:rsidP="00757A15">
            <w:pPr>
              <w:rPr>
                <w:rFonts w:asciiTheme="minorHAnsi" w:hAnsiTheme="minorHAnsi"/>
                <w:sz w:val="20"/>
                <w:szCs w:val="20"/>
              </w:rPr>
            </w:pPr>
            <w:r w:rsidRPr="00757A15">
              <w:rPr>
                <w:rFonts w:asciiTheme="minorHAnsi" w:hAnsiTheme="minorHAnsi"/>
                <w:sz w:val="20"/>
                <w:szCs w:val="20"/>
              </w:rPr>
              <w:t>Načrtovanje aplikacije</w:t>
            </w:r>
          </w:p>
        </w:tc>
        <w:tc>
          <w:tcPr>
            <w:tcW w:w="0" w:type="auto"/>
            <w:vAlign w:val="center"/>
          </w:tcPr>
          <w:p w14:paraId="20FF6B29" w14:textId="77777777" w:rsidR="00757A15" w:rsidRPr="00757A15" w:rsidRDefault="00757A15" w:rsidP="00757A15">
            <w:pPr>
              <w:rPr>
                <w:rFonts w:asciiTheme="minorHAnsi" w:hAnsiTheme="minorHAnsi"/>
                <w:sz w:val="20"/>
                <w:szCs w:val="20"/>
              </w:rPr>
            </w:pPr>
            <w:r w:rsidRPr="00757A15">
              <w:rPr>
                <w:rFonts w:asciiTheme="minorHAnsi" w:hAnsiTheme="minorHAnsi"/>
                <w:sz w:val="20"/>
                <w:szCs w:val="20"/>
              </w:rPr>
              <w:t>Načrt morebitnih sprememb objektov v bazi podatkov (tabele, indeksi, view-ji, trigerji, dnevniki sprememb podatkov)</w:t>
            </w:r>
          </w:p>
        </w:tc>
      </w:tr>
      <w:tr w:rsidR="00757A15" w:rsidRPr="00757A15" w14:paraId="2B645269" w14:textId="77777777" w:rsidTr="00B158C5">
        <w:tc>
          <w:tcPr>
            <w:tcW w:w="0" w:type="auto"/>
            <w:vMerge/>
            <w:vAlign w:val="center"/>
          </w:tcPr>
          <w:p w14:paraId="11BDA471" w14:textId="77777777" w:rsidR="00757A15" w:rsidRPr="00757A15" w:rsidRDefault="00757A15" w:rsidP="00757A15">
            <w:pPr>
              <w:rPr>
                <w:rFonts w:asciiTheme="minorHAnsi" w:hAnsiTheme="minorHAnsi"/>
                <w:sz w:val="20"/>
                <w:szCs w:val="20"/>
              </w:rPr>
            </w:pPr>
          </w:p>
        </w:tc>
        <w:tc>
          <w:tcPr>
            <w:tcW w:w="0" w:type="auto"/>
            <w:vAlign w:val="center"/>
          </w:tcPr>
          <w:p w14:paraId="335A3B40" w14:textId="77777777" w:rsidR="00757A15" w:rsidRPr="00757A15" w:rsidRDefault="00757A15" w:rsidP="00757A15">
            <w:pPr>
              <w:rPr>
                <w:rFonts w:asciiTheme="minorHAnsi" w:hAnsiTheme="minorHAnsi"/>
                <w:sz w:val="20"/>
                <w:szCs w:val="20"/>
              </w:rPr>
            </w:pPr>
            <w:r w:rsidRPr="00757A15">
              <w:rPr>
                <w:rFonts w:asciiTheme="minorHAnsi" w:hAnsiTheme="minorHAnsi"/>
                <w:sz w:val="20"/>
                <w:szCs w:val="20"/>
              </w:rPr>
              <w:t xml:space="preserve">Specifikacije programske opreme </w:t>
            </w:r>
          </w:p>
          <w:p w14:paraId="279FD992" w14:textId="77777777" w:rsidR="00757A15" w:rsidRPr="00757A15" w:rsidRDefault="00757A15" w:rsidP="00757A15">
            <w:pPr>
              <w:widowControl w:val="0"/>
              <w:numPr>
                <w:ilvl w:val="0"/>
                <w:numId w:val="9"/>
              </w:numPr>
              <w:suppressAutoHyphens/>
              <w:ind w:left="5" w:hanging="357"/>
              <w:rPr>
                <w:rFonts w:asciiTheme="minorHAnsi" w:eastAsia="Calibri" w:hAnsiTheme="minorHAnsi" w:cs="Tahoma"/>
                <w:kern w:val="1"/>
                <w:sz w:val="20"/>
                <w:szCs w:val="20"/>
                <w:lang w:eastAsia="ar-SA"/>
              </w:rPr>
            </w:pPr>
            <w:r w:rsidRPr="00757A15">
              <w:rPr>
                <w:rFonts w:asciiTheme="minorHAnsi" w:eastAsia="Calibri" w:hAnsiTheme="minorHAnsi" w:cs="Tahoma"/>
                <w:kern w:val="1"/>
                <w:sz w:val="20"/>
                <w:szCs w:val="20"/>
                <w:lang w:eastAsia="ar-SA"/>
              </w:rPr>
              <w:t>- specifikacije javanskih zrn</w:t>
            </w:r>
          </w:p>
          <w:p w14:paraId="3A6A8F48" w14:textId="77777777" w:rsidR="00757A15" w:rsidRPr="00757A15" w:rsidRDefault="00757A15" w:rsidP="00757A15">
            <w:pPr>
              <w:widowControl w:val="0"/>
              <w:numPr>
                <w:ilvl w:val="0"/>
                <w:numId w:val="9"/>
              </w:numPr>
              <w:suppressAutoHyphens/>
              <w:ind w:left="5" w:hanging="357"/>
              <w:rPr>
                <w:rFonts w:asciiTheme="minorHAnsi" w:eastAsia="Calibri" w:hAnsiTheme="minorHAnsi" w:cs="Tahoma"/>
                <w:kern w:val="1"/>
                <w:sz w:val="20"/>
                <w:szCs w:val="20"/>
                <w:lang w:eastAsia="ar-SA"/>
              </w:rPr>
            </w:pPr>
            <w:r w:rsidRPr="00757A15">
              <w:rPr>
                <w:rFonts w:asciiTheme="minorHAnsi" w:eastAsia="Calibri" w:hAnsiTheme="minorHAnsi" w:cs="Tahoma"/>
                <w:kern w:val="1"/>
                <w:sz w:val="20"/>
                <w:szCs w:val="20"/>
                <w:lang w:eastAsia="ar-SA"/>
              </w:rPr>
              <w:t>- specifikacije REST servisov</w:t>
            </w:r>
          </w:p>
          <w:p w14:paraId="25077D72" w14:textId="77777777" w:rsidR="00757A15" w:rsidRPr="00757A15" w:rsidRDefault="00757A15" w:rsidP="00757A15">
            <w:pPr>
              <w:widowControl w:val="0"/>
              <w:numPr>
                <w:ilvl w:val="0"/>
                <w:numId w:val="9"/>
              </w:numPr>
              <w:suppressAutoHyphens/>
              <w:ind w:left="5" w:hanging="357"/>
              <w:rPr>
                <w:rFonts w:asciiTheme="minorHAnsi" w:eastAsia="Calibri" w:hAnsiTheme="minorHAnsi" w:cs="Tahoma"/>
                <w:kern w:val="1"/>
                <w:sz w:val="20"/>
                <w:szCs w:val="20"/>
                <w:lang w:val="en-GB" w:eastAsia="ar-SA"/>
              </w:rPr>
            </w:pPr>
            <w:r w:rsidRPr="00757A15">
              <w:rPr>
                <w:rFonts w:asciiTheme="minorHAnsi" w:eastAsia="Calibri" w:hAnsiTheme="minorHAnsi" w:cs="Tahoma"/>
                <w:kern w:val="1"/>
                <w:sz w:val="20"/>
                <w:szCs w:val="20"/>
                <w:lang w:eastAsia="ar-SA"/>
              </w:rPr>
              <w:t>- specifikacije spletnega dela aplikacije z izrisom uporabniškega vmesnika</w:t>
            </w:r>
          </w:p>
        </w:tc>
      </w:tr>
      <w:tr w:rsidR="00757A15" w:rsidRPr="00757A15" w14:paraId="5C684D0D" w14:textId="77777777" w:rsidTr="00B158C5">
        <w:trPr>
          <w:trHeight w:val="239"/>
        </w:trPr>
        <w:tc>
          <w:tcPr>
            <w:tcW w:w="0" w:type="auto"/>
            <w:vMerge/>
            <w:vAlign w:val="center"/>
          </w:tcPr>
          <w:p w14:paraId="42BA515F" w14:textId="77777777" w:rsidR="00757A15" w:rsidRPr="00757A15" w:rsidRDefault="00757A15" w:rsidP="00757A15">
            <w:pPr>
              <w:rPr>
                <w:rFonts w:asciiTheme="minorHAnsi" w:hAnsiTheme="minorHAnsi"/>
                <w:sz w:val="20"/>
                <w:szCs w:val="20"/>
              </w:rPr>
            </w:pPr>
          </w:p>
        </w:tc>
        <w:tc>
          <w:tcPr>
            <w:tcW w:w="0" w:type="auto"/>
            <w:vAlign w:val="center"/>
          </w:tcPr>
          <w:p w14:paraId="00D09171" w14:textId="77777777" w:rsidR="00757A15" w:rsidRPr="00757A15" w:rsidRDefault="00757A15" w:rsidP="00757A15">
            <w:pPr>
              <w:rPr>
                <w:rFonts w:asciiTheme="minorHAnsi" w:hAnsiTheme="minorHAnsi"/>
                <w:sz w:val="20"/>
                <w:szCs w:val="20"/>
              </w:rPr>
            </w:pPr>
            <w:r w:rsidRPr="00757A15">
              <w:rPr>
                <w:rFonts w:asciiTheme="minorHAnsi" w:hAnsiTheme="minorHAnsi"/>
                <w:sz w:val="20"/>
                <w:szCs w:val="20"/>
              </w:rPr>
              <w:t>Načrt sheme pooblastil in priprava naročil za implementacijo pooblastil za uporabnike in namenskih pooblastil za programsko opremo</w:t>
            </w:r>
          </w:p>
        </w:tc>
      </w:tr>
      <w:tr w:rsidR="00757A15" w:rsidRPr="00757A15" w14:paraId="177EB6C3" w14:textId="77777777" w:rsidTr="00B158C5">
        <w:trPr>
          <w:trHeight w:val="243"/>
        </w:trPr>
        <w:tc>
          <w:tcPr>
            <w:tcW w:w="0" w:type="auto"/>
            <w:vAlign w:val="center"/>
          </w:tcPr>
          <w:p w14:paraId="2860E3FC" w14:textId="77777777" w:rsidR="00757A15" w:rsidRPr="00757A15" w:rsidRDefault="00757A15" w:rsidP="00757A15">
            <w:pPr>
              <w:rPr>
                <w:rFonts w:asciiTheme="minorHAnsi" w:hAnsiTheme="minorHAnsi"/>
                <w:sz w:val="20"/>
                <w:szCs w:val="20"/>
              </w:rPr>
            </w:pPr>
            <w:r w:rsidRPr="00757A15">
              <w:rPr>
                <w:rFonts w:asciiTheme="minorHAnsi" w:hAnsiTheme="minorHAnsi"/>
                <w:sz w:val="20"/>
                <w:szCs w:val="20"/>
              </w:rPr>
              <w:t>Funkcionalno testiranje aplikacije</w:t>
            </w:r>
          </w:p>
        </w:tc>
        <w:tc>
          <w:tcPr>
            <w:tcW w:w="0" w:type="auto"/>
            <w:vAlign w:val="center"/>
          </w:tcPr>
          <w:p w14:paraId="28170DF2" w14:textId="77777777" w:rsidR="00757A15" w:rsidRPr="00757A15" w:rsidRDefault="00757A15" w:rsidP="00757A15">
            <w:pPr>
              <w:rPr>
                <w:rFonts w:asciiTheme="minorHAnsi" w:hAnsiTheme="minorHAnsi"/>
                <w:sz w:val="20"/>
                <w:szCs w:val="20"/>
              </w:rPr>
            </w:pPr>
            <w:r w:rsidRPr="00757A15">
              <w:rPr>
                <w:rFonts w:asciiTheme="minorHAnsi" w:hAnsiTheme="minorHAnsi"/>
                <w:sz w:val="20"/>
                <w:szCs w:val="20"/>
              </w:rPr>
              <w:t>Poročilo o funkcionalnem testiranju</w:t>
            </w:r>
          </w:p>
        </w:tc>
      </w:tr>
      <w:tr w:rsidR="00757A15" w:rsidRPr="00757A15" w14:paraId="70376EF0" w14:textId="77777777" w:rsidTr="00B158C5">
        <w:tc>
          <w:tcPr>
            <w:tcW w:w="0" w:type="auto"/>
            <w:vMerge w:val="restart"/>
            <w:vAlign w:val="center"/>
          </w:tcPr>
          <w:p w14:paraId="73361301" w14:textId="77777777" w:rsidR="00757A15" w:rsidRPr="00757A15" w:rsidRDefault="00757A15" w:rsidP="00757A15">
            <w:pPr>
              <w:rPr>
                <w:rFonts w:asciiTheme="minorHAnsi" w:hAnsiTheme="minorHAnsi"/>
                <w:sz w:val="20"/>
                <w:szCs w:val="20"/>
              </w:rPr>
            </w:pPr>
            <w:r w:rsidRPr="00757A15">
              <w:rPr>
                <w:rFonts w:asciiTheme="minorHAnsi" w:hAnsiTheme="minorHAnsi"/>
                <w:sz w:val="20"/>
                <w:szCs w:val="20"/>
              </w:rPr>
              <w:t>Uvedba</w:t>
            </w:r>
          </w:p>
        </w:tc>
        <w:tc>
          <w:tcPr>
            <w:tcW w:w="0" w:type="auto"/>
            <w:vAlign w:val="center"/>
          </w:tcPr>
          <w:p w14:paraId="7C840818" w14:textId="77777777" w:rsidR="00757A15" w:rsidRPr="00757A15" w:rsidRDefault="00757A15" w:rsidP="00757A15">
            <w:pPr>
              <w:rPr>
                <w:rFonts w:asciiTheme="minorHAnsi" w:hAnsiTheme="minorHAnsi"/>
                <w:sz w:val="20"/>
                <w:szCs w:val="20"/>
              </w:rPr>
            </w:pPr>
            <w:r w:rsidRPr="00757A15">
              <w:rPr>
                <w:rFonts w:asciiTheme="minorHAnsi" w:hAnsiTheme="minorHAnsi"/>
                <w:sz w:val="20"/>
                <w:szCs w:val="20"/>
              </w:rPr>
              <w:t>Terminski načrt uvedbe</w:t>
            </w:r>
          </w:p>
        </w:tc>
      </w:tr>
      <w:tr w:rsidR="00757A15" w:rsidRPr="00757A15" w14:paraId="0D3D394F" w14:textId="77777777" w:rsidTr="00B158C5">
        <w:tc>
          <w:tcPr>
            <w:tcW w:w="0" w:type="auto"/>
            <w:vMerge/>
            <w:vAlign w:val="center"/>
          </w:tcPr>
          <w:p w14:paraId="19A7CE86" w14:textId="77777777" w:rsidR="00757A15" w:rsidRPr="00757A15" w:rsidRDefault="00757A15" w:rsidP="00757A15">
            <w:pPr>
              <w:rPr>
                <w:rFonts w:asciiTheme="minorHAnsi" w:hAnsiTheme="minorHAnsi"/>
                <w:sz w:val="20"/>
                <w:szCs w:val="20"/>
              </w:rPr>
            </w:pPr>
          </w:p>
        </w:tc>
        <w:tc>
          <w:tcPr>
            <w:tcW w:w="0" w:type="auto"/>
            <w:vAlign w:val="center"/>
          </w:tcPr>
          <w:p w14:paraId="55AA9C5B" w14:textId="77777777" w:rsidR="00757A15" w:rsidRPr="00757A15" w:rsidRDefault="00757A15" w:rsidP="00757A15">
            <w:pPr>
              <w:rPr>
                <w:rFonts w:asciiTheme="minorHAnsi" w:hAnsiTheme="minorHAnsi"/>
                <w:sz w:val="20"/>
                <w:szCs w:val="20"/>
              </w:rPr>
            </w:pPr>
            <w:r w:rsidRPr="00757A15">
              <w:rPr>
                <w:rFonts w:asciiTheme="minorHAnsi" w:hAnsiTheme="minorHAnsi"/>
                <w:sz w:val="20"/>
                <w:szCs w:val="20"/>
              </w:rPr>
              <w:t>Uporabniško navodilo</w:t>
            </w:r>
          </w:p>
        </w:tc>
      </w:tr>
      <w:tr w:rsidR="00757A15" w:rsidRPr="00757A15" w14:paraId="302D5480" w14:textId="77777777" w:rsidTr="00B158C5">
        <w:tc>
          <w:tcPr>
            <w:tcW w:w="0" w:type="auto"/>
            <w:vMerge/>
            <w:vAlign w:val="center"/>
          </w:tcPr>
          <w:p w14:paraId="00CC54E9" w14:textId="77777777" w:rsidR="00757A15" w:rsidRPr="00757A15" w:rsidRDefault="00757A15" w:rsidP="00757A15">
            <w:pPr>
              <w:rPr>
                <w:rFonts w:asciiTheme="minorHAnsi" w:hAnsiTheme="minorHAnsi"/>
                <w:sz w:val="20"/>
                <w:szCs w:val="20"/>
              </w:rPr>
            </w:pPr>
          </w:p>
        </w:tc>
        <w:tc>
          <w:tcPr>
            <w:tcW w:w="0" w:type="auto"/>
            <w:vAlign w:val="center"/>
          </w:tcPr>
          <w:p w14:paraId="39E20D84" w14:textId="77777777" w:rsidR="00757A15" w:rsidRPr="00757A15" w:rsidRDefault="00757A15" w:rsidP="00757A15">
            <w:pPr>
              <w:rPr>
                <w:rFonts w:asciiTheme="minorHAnsi" w:hAnsiTheme="minorHAnsi"/>
                <w:sz w:val="20"/>
                <w:szCs w:val="20"/>
              </w:rPr>
            </w:pPr>
            <w:r w:rsidRPr="00757A15">
              <w:rPr>
                <w:rFonts w:asciiTheme="minorHAnsi" w:hAnsiTheme="minorHAnsi"/>
                <w:sz w:val="20"/>
                <w:szCs w:val="20"/>
              </w:rPr>
              <w:t>Sodelovanje pri usposabljanju uporabnikov</w:t>
            </w:r>
          </w:p>
        </w:tc>
      </w:tr>
    </w:tbl>
    <w:p w14:paraId="560F85BF" w14:textId="77777777" w:rsidR="00757A15" w:rsidRPr="00757A15" w:rsidRDefault="00757A15" w:rsidP="00757A15">
      <w:pPr>
        <w:autoSpaceDE w:val="0"/>
        <w:autoSpaceDN w:val="0"/>
        <w:adjustRightInd w:val="0"/>
        <w:jc w:val="both"/>
        <w:rPr>
          <w:rFonts w:asciiTheme="minorHAnsi" w:hAnsiTheme="minorHAnsi"/>
          <w:color w:val="000000"/>
          <w:sz w:val="22"/>
          <w:szCs w:val="22"/>
        </w:rPr>
      </w:pPr>
    </w:p>
    <w:p w14:paraId="2C8AC2A9" w14:textId="77777777" w:rsidR="00757A15" w:rsidRPr="00757A15" w:rsidRDefault="00757A15" w:rsidP="00757A15">
      <w:pPr>
        <w:autoSpaceDE w:val="0"/>
        <w:autoSpaceDN w:val="0"/>
        <w:adjustRightInd w:val="0"/>
        <w:jc w:val="both"/>
        <w:rPr>
          <w:rFonts w:asciiTheme="minorHAnsi" w:hAnsiTheme="minorHAnsi"/>
          <w:color w:val="000000"/>
          <w:sz w:val="22"/>
          <w:szCs w:val="22"/>
        </w:rPr>
      </w:pPr>
      <w:r w:rsidRPr="00757A15">
        <w:rPr>
          <w:rFonts w:asciiTheme="minorHAnsi" w:hAnsiTheme="minorHAnsi"/>
          <w:color w:val="000000"/>
          <w:sz w:val="22"/>
          <w:szCs w:val="22"/>
        </w:rPr>
        <w:t>V posameznem sklopu bo potekala tehnološka prenova naslednjih aplikacij. Za vsako aplikacijo je navedeno število programov, ki sestavljajo obstoječo aplikacijo za vtis o kompleksnosti aplikacije.</w:t>
      </w:r>
    </w:p>
    <w:p w14:paraId="625A91CD" w14:textId="77777777" w:rsidR="00757A15" w:rsidRPr="00757A15" w:rsidRDefault="00757A15" w:rsidP="00757A15">
      <w:pPr>
        <w:autoSpaceDE w:val="0"/>
        <w:autoSpaceDN w:val="0"/>
        <w:adjustRightInd w:val="0"/>
        <w:jc w:val="both"/>
        <w:rPr>
          <w:rFonts w:asciiTheme="minorHAnsi" w:hAnsiTheme="minorHAnsi"/>
          <w:color w:val="000000"/>
          <w:sz w:val="22"/>
          <w:szCs w:val="22"/>
        </w:rPr>
      </w:pPr>
    </w:p>
    <w:tbl>
      <w:tblPr>
        <w:tblStyle w:val="Tabelamrea3"/>
        <w:tblW w:w="0" w:type="auto"/>
        <w:tblLook w:val="04A0" w:firstRow="1" w:lastRow="0" w:firstColumn="1" w:lastColumn="0" w:noHBand="0" w:noVBand="1"/>
      </w:tblPr>
      <w:tblGrid>
        <w:gridCol w:w="721"/>
        <w:gridCol w:w="6846"/>
        <w:gridCol w:w="521"/>
        <w:gridCol w:w="419"/>
        <w:gridCol w:w="419"/>
        <w:gridCol w:w="419"/>
      </w:tblGrid>
      <w:tr w:rsidR="00757A15" w:rsidRPr="00757A15" w14:paraId="43783953" w14:textId="77777777" w:rsidTr="008F27BE">
        <w:tc>
          <w:tcPr>
            <w:tcW w:w="0" w:type="auto"/>
            <w:shd w:val="clear" w:color="auto" w:fill="255FAC"/>
            <w:vAlign w:val="center"/>
          </w:tcPr>
          <w:p w14:paraId="47985F75" w14:textId="77777777" w:rsidR="00757A15" w:rsidRPr="008F27BE" w:rsidRDefault="00757A15" w:rsidP="00757A15">
            <w:pPr>
              <w:rPr>
                <w:rFonts w:ascii="Calibri" w:hAnsi="Calibri" w:cs="Calibri"/>
                <w:b/>
                <w:bCs/>
                <w:color w:val="FFFFFF" w:themeColor="background1"/>
                <w:sz w:val="20"/>
                <w:szCs w:val="20"/>
              </w:rPr>
            </w:pPr>
            <w:r w:rsidRPr="008F27BE">
              <w:rPr>
                <w:rFonts w:ascii="Calibri" w:hAnsi="Calibri" w:cs="Calibri"/>
                <w:b/>
                <w:bCs/>
                <w:color w:val="FFFFFF" w:themeColor="background1"/>
                <w:sz w:val="20"/>
                <w:szCs w:val="20"/>
              </w:rPr>
              <w:t>Sklop</w:t>
            </w:r>
          </w:p>
        </w:tc>
        <w:tc>
          <w:tcPr>
            <w:tcW w:w="0" w:type="auto"/>
            <w:shd w:val="clear" w:color="auto" w:fill="255FAC"/>
          </w:tcPr>
          <w:p w14:paraId="3B92DA41" w14:textId="77777777" w:rsidR="00757A15" w:rsidRPr="008F27BE" w:rsidRDefault="00757A15" w:rsidP="00757A15">
            <w:pPr>
              <w:rPr>
                <w:rFonts w:ascii="Calibri" w:hAnsi="Calibri" w:cs="Calibri"/>
                <w:b/>
                <w:bCs/>
                <w:color w:val="FFFFFF" w:themeColor="background1"/>
                <w:sz w:val="20"/>
                <w:szCs w:val="20"/>
              </w:rPr>
            </w:pPr>
            <w:r w:rsidRPr="008F27BE">
              <w:rPr>
                <w:rFonts w:ascii="Calibri" w:hAnsi="Calibri" w:cs="Calibri"/>
                <w:b/>
                <w:bCs/>
                <w:color w:val="FFFFFF" w:themeColor="background1"/>
                <w:sz w:val="20"/>
                <w:szCs w:val="20"/>
              </w:rPr>
              <w:t>Aplikacija</w:t>
            </w:r>
          </w:p>
        </w:tc>
        <w:tc>
          <w:tcPr>
            <w:tcW w:w="0" w:type="auto"/>
            <w:shd w:val="clear" w:color="auto" w:fill="255FAC"/>
          </w:tcPr>
          <w:p w14:paraId="0BCBC5C9" w14:textId="77777777" w:rsidR="00757A15" w:rsidRPr="008F27BE" w:rsidRDefault="00757A15" w:rsidP="00757A15">
            <w:pPr>
              <w:rPr>
                <w:rFonts w:ascii="Calibri" w:hAnsi="Calibri" w:cs="Calibri"/>
                <w:b/>
                <w:bCs/>
                <w:color w:val="FFFFFF" w:themeColor="background1"/>
                <w:sz w:val="20"/>
                <w:szCs w:val="20"/>
              </w:rPr>
            </w:pPr>
            <w:r w:rsidRPr="008F27BE">
              <w:rPr>
                <w:rFonts w:ascii="Calibri" w:hAnsi="Calibri" w:cs="Calibri"/>
                <w:b/>
                <w:bCs/>
                <w:color w:val="FFFFFF" w:themeColor="background1"/>
                <w:sz w:val="20"/>
                <w:szCs w:val="20"/>
              </w:rPr>
              <w:t>SA</w:t>
            </w:r>
          </w:p>
        </w:tc>
        <w:tc>
          <w:tcPr>
            <w:tcW w:w="0" w:type="auto"/>
            <w:shd w:val="clear" w:color="auto" w:fill="255FAC"/>
          </w:tcPr>
          <w:p w14:paraId="236F5F27" w14:textId="77777777" w:rsidR="00757A15" w:rsidRPr="008F27BE" w:rsidRDefault="00757A15" w:rsidP="00757A15">
            <w:pPr>
              <w:rPr>
                <w:rFonts w:ascii="Calibri" w:hAnsi="Calibri" w:cs="Calibri"/>
                <w:b/>
                <w:bCs/>
                <w:color w:val="FFFFFF" w:themeColor="background1"/>
                <w:sz w:val="20"/>
                <w:szCs w:val="20"/>
              </w:rPr>
            </w:pPr>
            <w:r w:rsidRPr="008F27BE">
              <w:rPr>
                <w:rFonts w:ascii="Calibri" w:hAnsi="Calibri" w:cs="Calibri"/>
                <w:b/>
                <w:bCs/>
                <w:color w:val="FFFFFF" w:themeColor="background1"/>
                <w:sz w:val="20"/>
                <w:szCs w:val="20"/>
              </w:rPr>
              <w:t>SL</w:t>
            </w:r>
          </w:p>
        </w:tc>
        <w:tc>
          <w:tcPr>
            <w:tcW w:w="0" w:type="auto"/>
            <w:shd w:val="clear" w:color="auto" w:fill="255FAC"/>
          </w:tcPr>
          <w:p w14:paraId="02A21850" w14:textId="77777777" w:rsidR="00757A15" w:rsidRPr="008F27BE" w:rsidRDefault="00757A15" w:rsidP="00757A15">
            <w:pPr>
              <w:rPr>
                <w:rFonts w:ascii="Calibri" w:hAnsi="Calibri" w:cs="Calibri"/>
                <w:b/>
                <w:bCs/>
                <w:color w:val="FFFFFF" w:themeColor="background1"/>
                <w:sz w:val="20"/>
                <w:szCs w:val="20"/>
              </w:rPr>
            </w:pPr>
            <w:r w:rsidRPr="008F27BE">
              <w:rPr>
                <w:rFonts w:ascii="Calibri" w:hAnsi="Calibri" w:cs="Calibri"/>
                <w:b/>
                <w:bCs/>
                <w:color w:val="FFFFFF" w:themeColor="background1"/>
                <w:sz w:val="20"/>
                <w:szCs w:val="20"/>
              </w:rPr>
              <w:t>P</w:t>
            </w:r>
          </w:p>
        </w:tc>
        <w:tc>
          <w:tcPr>
            <w:tcW w:w="0" w:type="auto"/>
            <w:shd w:val="clear" w:color="auto" w:fill="255FAC"/>
          </w:tcPr>
          <w:p w14:paraId="1F8B70EF" w14:textId="77777777" w:rsidR="00757A15" w:rsidRPr="008F27BE" w:rsidRDefault="00757A15" w:rsidP="00757A15">
            <w:pPr>
              <w:rPr>
                <w:rFonts w:ascii="Calibri" w:hAnsi="Calibri" w:cs="Calibri"/>
                <w:b/>
                <w:bCs/>
                <w:color w:val="FFFFFF" w:themeColor="background1"/>
                <w:sz w:val="20"/>
                <w:szCs w:val="20"/>
              </w:rPr>
            </w:pPr>
            <w:r w:rsidRPr="008F27BE">
              <w:rPr>
                <w:rFonts w:ascii="Calibri" w:hAnsi="Calibri" w:cs="Calibri"/>
                <w:b/>
                <w:bCs/>
                <w:color w:val="FFFFFF" w:themeColor="background1"/>
                <w:sz w:val="20"/>
                <w:szCs w:val="20"/>
              </w:rPr>
              <w:t>D</w:t>
            </w:r>
          </w:p>
        </w:tc>
      </w:tr>
      <w:tr w:rsidR="00757A15" w:rsidRPr="00757A15" w14:paraId="7DAD3EF8" w14:textId="77777777" w:rsidTr="00B158C5">
        <w:tc>
          <w:tcPr>
            <w:tcW w:w="0" w:type="auto"/>
            <w:vAlign w:val="center"/>
          </w:tcPr>
          <w:p w14:paraId="763BEDFB" w14:textId="77777777" w:rsidR="00757A15" w:rsidRPr="00757A15" w:rsidRDefault="00757A15" w:rsidP="00757A15">
            <w:pPr>
              <w:rPr>
                <w:rFonts w:ascii="Calibri" w:hAnsi="Calibri" w:cs="Calibri"/>
                <w:sz w:val="20"/>
                <w:szCs w:val="20"/>
              </w:rPr>
            </w:pPr>
            <w:r w:rsidRPr="00757A15">
              <w:rPr>
                <w:rFonts w:ascii="Calibri" w:hAnsi="Calibri" w:cs="Calibri"/>
                <w:sz w:val="20"/>
                <w:szCs w:val="20"/>
              </w:rPr>
              <w:t>Sklop 1</w:t>
            </w:r>
          </w:p>
        </w:tc>
        <w:tc>
          <w:tcPr>
            <w:tcW w:w="0" w:type="auto"/>
          </w:tcPr>
          <w:p w14:paraId="7425A54D" w14:textId="77777777" w:rsidR="00757A15" w:rsidRPr="00757A15" w:rsidRDefault="00757A15" w:rsidP="00757A15">
            <w:pPr>
              <w:rPr>
                <w:rFonts w:ascii="Calibri" w:hAnsi="Calibri" w:cs="Calibri"/>
                <w:b/>
                <w:bCs/>
                <w:sz w:val="20"/>
                <w:szCs w:val="20"/>
              </w:rPr>
            </w:pPr>
            <w:r w:rsidRPr="00757A15">
              <w:rPr>
                <w:rFonts w:ascii="Calibri" w:hAnsi="Calibri" w:cs="Calibri"/>
                <w:b/>
                <w:bCs/>
                <w:sz w:val="20"/>
                <w:szCs w:val="20"/>
              </w:rPr>
              <w:t>Centralna baza zdravil</w:t>
            </w:r>
          </w:p>
          <w:p w14:paraId="63436332" w14:textId="77777777" w:rsidR="00757A15" w:rsidRPr="00757A15" w:rsidRDefault="00757A15" w:rsidP="00757A15">
            <w:pPr>
              <w:rPr>
                <w:rFonts w:ascii="Calibri" w:hAnsi="Calibri" w:cs="Calibri"/>
                <w:sz w:val="20"/>
                <w:szCs w:val="20"/>
              </w:rPr>
            </w:pPr>
            <w:r w:rsidRPr="00757A15">
              <w:rPr>
                <w:rFonts w:ascii="Calibri" w:hAnsi="Calibri" w:cs="Calibri"/>
                <w:sz w:val="20"/>
                <w:szCs w:val="20"/>
              </w:rPr>
              <w:t>Aplikacija se uporablja za pregled in urejanje podatkov o zdravilih in živilih za posebne zdravstvene namene ter vodenje podatkov o cenah zdravil</w:t>
            </w:r>
          </w:p>
        </w:tc>
        <w:tc>
          <w:tcPr>
            <w:tcW w:w="0" w:type="auto"/>
            <w:vAlign w:val="center"/>
          </w:tcPr>
          <w:p w14:paraId="2B41687B" w14:textId="77777777" w:rsidR="00757A15" w:rsidRPr="00757A15" w:rsidRDefault="00757A15" w:rsidP="00757A15">
            <w:pPr>
              <w:jc w:val="center"/>
              <w:rPr>
                <w:rFonts w:ascii="Calibri" w:hAnsi="Calibri" w:cs="Calibri"/>
                <w:sz w:val="20"/>
                <w:szCs w:val="20"/>
              </w:rPr>
            </w:pPr>
            <w:r w:rsidRPr="00757A15">
              <w:rPr>
                <w:rFonts w:ascii="Calibri" w:hAnsi="Calibri" w:cs="Calibri"/>
                <w:sz w:val="20"/>
                <w:szCs w:val="20"/>
              </w:rPr>
              <w:t>102</w:t>
            </w:r>
          </w:p>
        </w:tc>
        <w:tc>
          <w:tcPr>
            <w:tcW w:w="0" w:type="auto"/>
            <w:vAlign w:val="center"/>
          </w:tcPr>
          <w:p w14:paraId="0751FF11" w14:textId="77777777" w:rsidR="00757A15" w:rsidRPr="00757A15" w:rsidRDefault="00757A15" w:rsidP="00757A15">
            <w:pPr>
              <w:jc w:val="center"/>
              <w:rPr>
                <w:rFonts w:ascii="Calibri" w:hAnsi="Calibri" w:cs="Calibri"/>
                <w:sz w:val="20"/>
                <w:szCs w:val="20"/>
              </w:rPr>
            </w:pPr>
            <w:r w:rsidRPr="00757A15">
              <w:rPr>
                <w:rFonts w:ascii="Calibri" w:hAnsi="Calibri" w:cs="Calibri"/>
                <w:sz w:val="20"/>
                <w:szCs w:val="20"/>
              </w:rPr>
              <w:t>87</w:t>
            </w:r>
          </w:p>
        </w:tc>
        <w:tc>
          <w:tcPr>
            <w:tcW w:w="0" w:type="auto"/>
            <w:vAlign w:val="center"/>
          </w:tcPr>
          <w:p w14:paraId="6FB2F47B" w14:textId="77777777" w:rsidR="00757A15" w:rsidRPr="00757A15" w:rsidRDefault="00757A15" w:rsidP="00757A15">
            <w:pPr>
              <w:jc w:val="center"/>
              <w:rPr>
                <w:rFonts w:ascii="Calibri" w:hAnsi="Calibri" w:cs="Calibri"/>
                <w:sz w:val="20"/>
                <w:szCs w:val="20"/>
              </w:rPr>
            </w:pPr>
            <w:r w:rsidRPr="00757A15">
              <w:rPr>
                <w:rFonts w:ascii="Calibri" w:hAnsi="Calibri" w:cs="Calibri"/>
                <w:sz w:val="20"/>
                <w:szCs w:val="20"/>
              </w:rPr>
              <w:t>6</w:t>
            </w:r>
          </w:p>
        </w:tc>
        <w:tc>
          <w:tcPr>
            <w:tcW w:w="0" w:type="auto"/>
            <w:vAlign w:val="center"/>
          </w:tcPr>
          <w:p w14:paraId="3F5A1390" w14:textId="77777777" w:rsidR="00757A15" w:rsidRPr="00757A15" w:rsidRDefault="00757A15" w:rsidP="00757A15">
            <w:pPr>
              <w:jc w:val="center"/>
              <w:rPr>
                <w:rFonts w:ascii="Calibri" w:hAnsi="Calibri" w:cs="Calibri"/>
                <w:sz w:val="20"/>
                <w:szCs w:val="20"/>
              </w:rPr>
            </w:pPr>
            <w:r w:rsidRPr="00757A15">
              <w:rPr>
                <w:rFonts w:ascii="Calibri" w:hAnsi="Calibri" w:cs="Calibri"/>
                <w:sz w:val="20"/>
                <w:szCs w:val="20"/>
              </w:rPr>
              <w:t>3</w:t>
            </w:r>
          </w:p>
        </w:tc>
      </w:tr>
      <w:tr w:rsidR="00757A15" w:rsidRPr="00757A15" w14:paraId="1E9B4903" w14:textId="77777777" w:rsidTr="00B158C5">
        <w:tc>
          <w:tcPr>
            <w:tcW w:w="0" w:type="auto"/>
            <w:vAlign w:val="center"/>
          </w:tcPr>
          <w:p w14:paraId="7A55B11E" w14:textId="77777777" w:rsidR="00757A15" w:rsidRPr="00757A15" w:rsidRDefault="00757A15" w:rsidP="00757A15">
            <w:pPr>
              <w:rPr>
                <w:rFonts w:ascii="Calibri" w:hAnsi="Calibri" w:cs="Calibri"/>
                <w:sz w:val="20"/>
                <w:szCs w:val="20"/>
              </w:rPr>
            </w:pPr>
            <w:r w:rsidRPr="00757A15">
              <w:rPr>
                <w:rFonts w:ascii="Calibri" w:hAnsi="Calibri" w:cs="Calibri"/>
                <w:sz w:val="20"/>
                <w:szCs w:val="20"/>
              </w:rPr>
              <w:t>Sklop 2</w:t>
            </w:r>
          </w:p>
        </w:tc>
        <w:tc>
          <w:tcPr>
            <w:tcW w:w="0" w:type="auto"/>
          </w:tcPr>
          <w:p w14:paraId="4478C402" w14:textId="77777777" w:rsidR="00757A15" w:rsidRPr="00757A15" w:rsidRDefault="00757A15" w:rsidP="00757A15">
            <w:pPr>
              <w:rPr>
                <w:rFonts w:ascii="Calibri" w:hAnsi="Calibri" w:cs="Calibri"/>
                <w:b/>
                <w:bCs/>
                <w:sz w:val="20"/>
                <w:szCs w:val="20"/>
              </w:rPr>
            </w:pPr>
            <w:r w:rsidRPr="00757A15">
              <w:rPr>
                <w:rFonts w:ascii="Calibri" w:hAnsi="Calibri" w:cs="Calibri"/>
                <w:b/>
                <w:bCs/>
                <w:sz w:val="20"/>
                <w:szCs w:val="20"/>
              </w:rPr>
              <w:t>Evidence OZZ</w:t>
            </w:r>
          </w:p>
          <w:p w14:paraId="68046128" w14:textId="77777777" w:rsidR="00757A15" w:rsidRPr="00757A15" w:rsidRDefault="00757A15" w:rsidP="00757A15">
            <w:pPr>
              <w:rPr>
                <w:rFonts w:ascii="Calibri" w:hAnsi="Calibri" w:cs="Calibri"/>
                <w:sz w:val="20"/>
                <w:szCs w:val="20"/>
              </w:rPr>
            </w:pPr>
            <w:r w:rsidRPr="00757A15">
              <w:rPr>
                <w:rFonts w:ascii="Calibri" w:hAnsi="Calibri" w:cs="Calibri"/>
                <w:sz w:val="20"/>
                <w:szCs w:val="20"/>
              </w:rPr>
              <w:t>Aplikacija se uporablja za izvajanje postopkov prijav, odjav in sprememb socialnih zavarovanj in podpira številke izmenjave podatkov z drugimi institucijami</w:t>
            </w:r>
          </w:p>
        </w:tc>
        <w:tc>
          <w:tcPr>
            <w:tcW w:w="0" w:type="auto"/>
            <w:vAlign w:val="center"/>
          </w:tcPr>
          <w:p w14:paraId="0B1032F8" w14:textId="77777777" w:rsidR="00757A15" w:rsidRPr="00757A15" w:rsidRDefault="00757A15" w:rsidP="00757A15">
            <w:pPr>
              <w:jc w:val="center"/>
              <w:rPr>
                <w:rFonts w:ascii="Calibri" w:hAnsi="Calibri" w:cs="Calibri"/>
                <w:sz w:val="20"/>
                <w:szCs w:val="20"/>
              </w:rPr>
            </w:pPr>
            <w:r w:rsidRPr="00757A15">
              <w:rPr>
                <w:rFonts w:ascii="Calibri" w:hAnsi="Calibri" w:cs="Calibri"/>
                <w:sz w:val="20"/>
                <w:szCs w:val="20"/>
              </w:rPr>
              <w:t>17</w:t>
            </w:r>
          </w:p>
        </w:tc>
        <w:tc>
          <w:tcPr>
            <w:tcW w:w="0" w:type="auto"/>
            <w:vAlign w:val="center"/>
          </w:tcPr>
          <w:p w14:paraId="07801C1B" w14:textId="77777777" w:rsidR="00757A15" w:rsidRPr="00757A15" w:rsidRDefault="00757A15" w:rsidP="00757A15">
            <w:pPr>
              <w:jc w:val="center"/>
              <w:rPr>
                <w:rFonts w:ascii="Calibri" w:hAnsi="Calibri" w:cs="Calibri"/>
                <w:sz w:val="20"/>
                <w:szCs w:val="20"/>
              </w:rPr>
            </w:pPr>
            <w:r w:rsidRPr="00757A15">
              <w:rPr>
                <w:rFonts w:ascii="Calibri" w:hAnsi="Calibri" w:cs="Calibri"/>
                <w:sz w:val="20"/>
                <w:szCs w:val="20"/>
              </w:rPr>
              <w:t>53</w:t>
            </w:r>
          </w:p>
        </w:tc>
        <w:tc>
          <w:tcPr>
            <w:tcW w:w="0" w:type="auto"/>
            <w:vAlign w:val="center"/>
          </w:tcPr>
          <w:p w14:paraId="58C2DA46" w14:textId="77777777" w:rsidR="00757A15" w:rsidRPr="00757A15" w:rsidRDefault="00757A15" w:rsidP="00757A15">
            <w:pPr>
              <w:jc w:val="center"/>
              <w:rPr>
                <w:rFonts w:ascii="Calibri" w:hAnsi="Calibri" w:cs="Calibri"/>
                <w:sz w:val="20"/>
                <w:szCs w:val="20"/>
              </w:rPr>
            </w:pPr>
            <w:r w:rsidRPr="00757A15">
              <w:rPr>
                <w:rFonts w:ascii="Calibri" w:hAnsi="Calibri" w:cs="Calibri"/>
                <w:sz w:val="20"/>
                <w:szCs w:val="20"/>
              </w:rPr>
              <w:t>46</w:t>
            </w:r>
          </w:p>
        </w:tc>
        <w:tc>
          <w:tcPr>
            <w:tcW w:w="0" w:type="auto"/>
            <w:vAlign w:val="center"/>
          </w:tcPr>
          <w:p w14:paraId="463C9E8C" w14:textId="77777777" w:rsidR="00757A15" w:rsidRPr="00757A15" w:rsidRDefault="00757A15" w:rsidP="00757A15">
            <w:pPr>
              <w:jc w:val="center"/>
              <w:rPr>
                <w:rFonts w:ascii="Calibri" w:hAnsi="Calibri" w:cs="Calibri"/>
                <w:sz w:val="20"/>
                <w:szCs w:val="20"/>
              </w:rPr>
            </w:pPr>
            <w:r w:rsidRPr="00757A15">
              <w:rPr>
                <w:rFonts w:ascii="Calibri" w:hAnsi="Calibri" w:cs="Calibri"/>
                <w:sz w:val="20"/>
                <w:szCs w:val="20"/>
              </w:rPr>
              <w:t>36</w:t>
            </w:r>
          </w:p>
        </w:tc>
      </w:tr>
      <w:tr w:rsidR="00757A15" w:rsidRPr="00757A15" w14:paraId="5E9B34AE" w14:textId="77777777" w:rsidTr="00B158C5">
        <w:trPr>
          <w:trHeight w:val="547"/>
        </w:trPr>
        <w:tc>
          <w:tcPr>
            <w:tcW w:w="0" w:type="auto"/>
            <w:vMerge w:val="restart"/>
            <w:vAlign w:val="center"/>
          </w:tcPr>
          <w:p w14:paraId="464CBDFF" w14:textId="77777777" w:rsidR="00757A15" w:rsidRPr="00757A15" w:rsidRDefault="00757A15" w:rsidP="00757A15">
            <w:pPr>
              <w:rPr>
                <w:rFonts w:ascii="Calibri" w:hAnsi="Calibri" w:cs="Calibri"/>
                <w:sz w:val="20"/>
                <w:szCs w:val="20"/>
              </w:rPr>
            </w:pPr>
            <w:r w:rsidRPr="00757A15">
              <w:rPr>
                <w:rFonts w:ascii="Calibri" w:hAnsi="Calibri" w:cs="Calibri"/>
                <w:sz w:val="20"/>
                <w:szCs w:val="20"/>
              </w:rPr>
              <w:t>Sklop 3</w:t>
            </w:r>
          </w:p>
        </w:tc>
        <w:tc>
          <w:tcPr>
            <w:tcW w:w="0" w:type="auto"/>
            <w:vAlign w:val="center"/>
          </w:tcPr>
          <w:p w14:paraId="0921CB8A" w14:textId="77777777" w:rsidR="00757A15" w:rsidRPr="00757A15" w:rsidRDefault="00757A15" w:rsidP="00757A15">
            <w:pPr>
              <w:rPr>
                <w:rFonts w:ascii="Calibri" w:hAnsi="Calibri" w:cs="Calibri"/>
                <w:b/>
                <w:bCs/>
                <w:sz w:val="20"/>
                <w:szCs w:val="20"/>
              </w:rPr>
            </w:pPr>
            <w:r w:rsidRPr="00757A15">
              <w:rPr>
                <w:rFonts w:ascii="Calibri" w:hAnsi="Calibri" w:cs="Calibri"/>
                <w:b/>
                <w:bCs/>
                <w:sz w:val="20"/>
                <w:szCs w:val="20"/>
              </w:rPr>
              <w:t>Izbira osebnega zdravnika</w:t>
            </w:r>
          </w:p>
          <w:p w14:paraId="708A0FD2" w14:textId="77777777" w:rsidR="00757A15" w:rsidRPr="00757A15" w:rsidRDefault="00757A15" w:rsidP="00757A15">
            <w:pPr>
              <w:rPr>
                <w:rFonts w:ascii="Calibri" w:hAnsi="Calibri" w:cs="Calibri"/>
                <w:sz w:val="20"/>
                <w:szCs w:val="20"/>
              </w:rPr>
            </w:pPr>
            <w:r w:rsidRPr="00757A15">
              <w:rPr>
                <w:rFonts w:ascii="Calibri" w:hAnsi="Calibri" w:cs="Calibri"/>
                <w:sz w:val="20"/>
                <w:szCs w:val="20"/>
              </w:rPr>
              <w:t>Aplikacija se uporablja za vodenje evidence izbranih osebnih zdravnikov, nosečnostih in postopkih OBMP</w:t>
            </w:r>
          </w:p>
        </w:tc>
        <w:tc>
          <w:tcPr>
            <w:tcW w:w="0" w:type="auto"/>
            <w:vAlign w:val="center"/>
          </w:tcPr>
          <w:p w14:paraId="7B8DEF4F" w14:textId="77777777" w:rsidR="00757A15" w:rsidRPr="00757A15" w:rsidRDefault="00757A15" w:rsidP="00757A15">
            <w:pPr>
              <w:jc w:val="center"/>
              <w:rPr>
                <w:rFonts w:ascii="Calibri" w:hAnsi="Calibri" w:cs="Calibri"/>
                <w:sz w:val="20"/>
                <w:szCs w:val="20"/>
              </w:rPr>
            </w:pPr>
            <w:r w:rsidRPr="00757A15">
              <w:rPr>
                <w:rFonts w:ascii="Calibri" w:hAnsi="Calibri" w:cs="Calibri"/>
                <w:sz w:val="20"/>
                <w:szCs w:val="20"/>
              </w:rPr>
              <w:t>25</w:t>
            </w:r>
          </w:p>
        </w:tc>
        <w:tc>
          <w:tcPr>
            <w:tcW w:w="0" w:type="auto"/>
            <w:vAlign w:val="center"/>
          </w:tcPr>
          <w:p w14:paraId="0F22AC01" w14:textId="77777777" w:rsidR="00757A15" w:rsidRPr="00757A15" w:rsidRDefault="00757A15" w:rsidP="00757A15">
            <w:pPr>
              <w:jc w:val="center"/>
              <w:rPr>
                <w:rFonts w:ascii="Calibri" w:hAnsi="Calibri" w:cs="Calibri"/>
                <w:sz w:val="20"/>
                <w:szCs w:val="20"/>
              </w:rPr>
            </w:pPr>
            <w:r w:rsidRPr="00757A15">
              <w:rPr>
                <w:rFonts w:ascii="Calibri" w:hAnsi="Calibri" w:cs="Calibri"/>
                <w:sz w:val="20"/>
                <w:szCs w:val="20"/>
              </w:rPr>
              <w:t>24</w:t>
            </w:r>
          </w:p>
        </w:tc>
        <w:tc>
          <w:tcPr>
            <w:tcW w:w="0" w:type="auto"/>
            <w:vAlign w:val="center"/>
          </w:tcPr>
          <w:p w14:paraId="402D510B" w14:textId="77777777" w:rsidR="00757A15" w:rsidRPr="00757A15" w:rsidRDefault="00757A15" w:rsidP="00757A15">
            <w:pPr>
              <w:jc w:val="center"/>
              <w:rPr>
                <w:rFonts w:ascii="Calibri" w:hAnsi="Calibri" w:cs="Calibri"/>
                <w:sz w:val="20"/>
                <w:szCs w:val="20"/>
              </w:rPr>
            </w:pPr>
            <w:r w:rsidRPr="00757A15">
              <w:rPr>
                <w:rFonts w:ascii="Calibri" w:hAnsi="Calibri" w:cs="Calibri"/>
                <w:sz w:val="20"/>
                <w:szCs w:val="20"/>
              </w:rPr>
              <w:t>23</w:t>
            </w:r>
          </w:p>
        </w:tc>
        <w:tc>
          <w:tcPr>
            <w:tcW w:w="0" w:type="auto"/>
            <w:vAlign w:val="center"/>
          </w:tcPr>
          <w:p w14:paraId="258AF30E" w14:textId="77777777" w:rsidR="00757A15" w:rsidRPr="00757A15" w:rsidRDefault="00757A15" w:rsidP="00757A15">
            <w:pPr>
              <w:jc w:val="center"/>
              <w:rPr>
                <w:rFonts w:ascii="Calibri" w:hAnsi="Calibri" w:cs="Calibri"/>
                <w:sz w:val="20"/>
                <w:szCs w:val="20"/>
              </w:rPr>
            </w:pPr>
          </w:p>
        </w:tc>
      </w:tr>
      <w:tr w:rsidR="00757A15" w:rsidRPr="00757A15" w14:paraId="5D49D659" w14:textId="77777777" w:rsidTr="00B158C5">
        <w:tc>
          <w:tcPr>
            <w:tcW w:w="0" w:type="auto"/>
            <w:vMerge/>
            <w:vAlign w:val="center"/>
          </w:tcPr>
          <w:p w14:paraId="0340D3D4" w14:textId="77777777" w:rsidR="00757A15" w:rsidRPr="00757A15" w:rsidRDefault="00757A15" w:rsidP="00757A15">
            <w:pPr>
              <w:rPr>
                <w:rFonts w:ascii="Calibri" w:hAnsi="Calibri" w:cs="Calibri"/>
                <w:sz w:val="20"/>
                <w:szCs w:val="20"/>
              </w:rPr>
            </w:pPr>
          </w:p>
        </w:tc>
        <w:tc>
          <w:tcPr>
            <w:tcW w:w="0" w:type="auto"/>
          </w:tcPr>
          <w:p w14:paraId="690B0C9B" w14:textId="77777777" w:rsidR="00757A15" w:rsidRPr="00757A15" w:rsidRDefault="00757A15" w:rsidP="00757A15">
            <w:pPr>
              <w:rPr>
                <w:rFonts w:ascii="Calibri" w:hAnsi="Calibri" w:cs="Calibri"/>
                <w:sz w:val="20"/>
                <w:szCs w:val="20"/>
              </w:rPr>
            </w:pPr>
            <w:r w:rsidRPr="00757A15">
              <w:rPr>
                <w:rFonts w:ascii="Calibri" w:hAnsi="Calibri" w:cs="Calibri"/>
                <w:b/>
                <w:bCs/>
                <w:sz w:val="20"/>
                <w:szCs w:val="20"/>
              </w:rPr>
              <w:t xml:space="preserve">Sistem On-line </w:t>
            </w:r>
            <w:r w:rsidRPr="00757A15">
              <w:rPr>
                <w:rFonts w:ascii="Calibri" w:hAnsi="Calibri" w:cs="Calibri"/>
                <w:sz w:val="20"/>
                <w:szCs w:val="20"/>
              </w:rPr>
              <w:t>(funkcije za zapis in branje podatkov o izbranih osebnih zdravnikih, nosečnosti, OBMP)</w:t>
            </w:r>
          </w:p>
        </w:tc>
        <w:tc>
          <w:tcPr>
            <w:tcW w:w="0" w:type="auto"/>
            <w:vAlign w:val="center"/>
          </w:tcPr>
          <w:p w14:paraId="67EF9709" w14:textId="77777777" w:rsidR="00757A15" w:rsidRPr="00757A15" w:rsidRDefault="00757A15" w:rsidP="00757A15">
            <w:pPr>
              <w:jc w:val="center"/>
              <w:rPr>
                <w:rFonts w:ascii="Calibri" w:hAnsi="Calibri" w:cs="Calibri"/>
                <w:sz w:val="20"/>
                <w:szCs w:val="20"/>
              </w:rPr>
            </w:pPr>
          </w:p>
        </w:tc>
        <w:tc>
          <w:tcPr>
            <w:tcW w:w="0" w:type="auto"/>
            <w:vAlign w:val="center"/>
          </w:tcPr>
          <w:p w14:paraId="6D82275B" w14:textId="77777777" w:rsidR="00757A15" w:rsidRPr="00757A15" w:rsidRDefault="00757A15" w:rsidP="00757A15">
            <w:pPr>
              <w:jc w:val="center"/>
              <w:rPr>
                <w:rFonts w:ascii="Calibri" w:hAnsi="Calibri" w:cs="Calibri"/>
                <w:sz w:val="20"/>
                <w:szCs w:val="20"/>
              </w:rPr>
            </w:pPr>
          </w:p>
        </w:tc>
        <w:tc>
          <w:tcPr>
            <w:tcW w:w="0" w:type="auto"/>
            <w:vAlign w:val="center"/>
          </w:tcPr>
          <w:p w14:paraId="352CCE43" w14:textId="77777777" w:rsidR="00757A15" w:rsidRPr="00757A15" w:rsidRDefault="00757A15" w:rsidP="00757A15">
            <w:pPr>
              <w:jc w:val="center"/>
              <w:rPr>
                <w:rFonts w:ascii="Calibri" w:hAnsi="Calibri" w:cs="Calibri"/>
                <w:sz w:val="20"/>
                <w:szCs w:val="20"/>
              </w:rPr>
            </w:pPr>
          </w:p>
        </w:tc>
        <w:tc>
          <w:tcPr>
            <w:tcW w:w="0" w:type="auto"/>
            <w:vAlign w:val="center"/>
          </w:tcPr>
          <w:p w14:paraId="12F1B217" w14:textId="77777777" w:rsidR="00757A15" w:rsidRPr="00757A15" w:rsidRDefault="00757A15" w:rsidP="00757A15">
            <w:pPr>
              <w:jc w:val="center"/>
              <w:rPr>
                <w:rFonts w:ascii="Calibri" w:hAnsi="Calibri" w:cs="Calibri"/>
                <w:sz w:val="20"/>
                <w:szCs w:val="20"/>
              </w:rPr>
            </w:pPr>
            <w:r w:rsidRPr="00757A15">
              <w:rPr>
                <w:rFonts w:ascii="Calibri" w:hAnsi="Calibri" w:cs="Calibri"/>
                <w:sz w:val="20"/>
                <w:szCs w:val="20"/>
              </w:rPr>
              <w:t>6</w:t>
            </w:r>
          </w:p>
        </w:tc>
      </w:tr>
      <w:tr w:rsidR="00757A15" w:rsidRPr="00757A15" w14:paraId="7928C50A" w14:textId="77777777" w:rsidTr="00B158C5">
        <w:tc>
          <w:tcPr>
            <w:tcW w:w="0" w:type="auto"/>
            <w:vAlign w:val="center"/>
          </w:tcPr>
          <w:p w14:paraId="74B104CC" w14:textId="77777777" w:rsidR="00757A15" w:rsidRPr="00757A15" w:rsidRDefault="00757A15" w:rsidP="00757A15">
            <w:pPr>
              <w:rPr>
                <w:rFonts w:ascii="Calibri" w:hAnsi="Calibri" w:cs="Calibri"/>
                <w:sz w:val="20"/>
                <w:szCs w:val="20"/>
              </w:rPr>
            </w:pPr>
            <w:r w:rsidRPr="00757A15">
              <w:rPr>
                <w:rFonts w:ascii="Calibri" w:hAnsi="Calibri" w:cs="Calibri"/>
                <w:sz w:val="20"/>
                <w:szCs w:val="20"/>
              </w:rPr>
              <w:t>Sklop 4</w:t>
            </w:r>
          </w:p>
        </w:tc>
        <w:tc>
          <w:tcPr>
            <w:tcW w:w="0" w:type="auto"/>
          </w:tcPr>
          <w:p w14:paraId="4611F89A" w14:textId="77777777" w:rsidR="00757A15" w:rsidRPr="00757A15" w:rsidRDefault="00757A15" w:rsidP="00757A15">
            <w:pPr>
              <w:rPr>
                <w:rFonts w:ascii="Calibri" w:hAnsi="Calibri" w:cs="Calibri"/>
                <w:sz w:val="20"/>
                <w:szCs w:val="20"/>
              </w:rPr>
            </w:pPr>
            <w:r w:rsidRPr="00757A15">
              <w:rPr>
                <w:rFonts w:ascii="Calibri" w:hAnsi="Calibri" w:cs="Calibri"/>
                <w:b/>
                <w:bCs/>
                <w:sz w:val="20"/>
                <w:szCs w:val="20"/>
              </w:rPr>
              <w:t>Administracija EU-KZZ</w:t>
            </w:r>
            <w:r w:rsidRPr="00757A15">
              <w:rPr>
                <w:rFonts w:ascii="Calibri" w:hAnsi="Calibri" w:cs="Calibri"/>
                <w:sz w:val="20"/>
                <w:szCs w:val="20"/>
              </w:rPr>
              <w:t xml:space="preserve">, </w:t>
            </w:r>
            <w:r w:rsidRPr="00757A15">
              <w:rPr>
                <w:rFonts w:ascii="Calibri" w:hAnsi="Calibri" w:cs="Calibri"/>
                <w:b/>
                <w:bCs/>
                <w:sz w:val="20"/>
                <w:szCs w:val="20"/>
              </w:rPr>
              <w:t>Administracija KZZ</w:t>
            </w:r>
            <w:r w:rsidRPr="00757A15">
              <w:rPr>
                <w:rFonts w:ascii="Calibri" w:hAnsi="Calibri" w:cs="Calibri"/>
                <w:sz w:val="20"/>
                <w:szCs w:val="20"/>
              </w:rPr>
              <w:t xml:space="preserve"> in </w:t>
            </w:r>
            <w:r w:rsidRPr="00757A15">
              <w:rPr>
                <w:rFonts w:ascii="Calibri" w:hAnsi="Calibri" w:cs="Calibri"/>
                <w:b/>
                <w:bCs/>
                <w:sz w:val="20"/>
                <w:szCs w:val="20"/>
              </w:rPr>
              <w:t>Upravljanje PK</w:t>
            </w:r>
            <w:r w:rsidRPr="00757A15">
              <w:rPr>
                <w:rFonts w:ascii="Calibri" w:hAnsi="Calibri" w:cs="Calibri"/>
                <w:sz w:val="20"/>
                <w:szCs w:val="20"/>
              </w:rPr>
              <w:t xml:space="preserve">. </w:t>
            </w:r>
          </w:p>
          <w:p w14:paraId="3A7AF467" w14:textId="77777777" w:rsidR="00757A15" w:rsidRPr="00757A15" w:rsidRDefault="00757A15" w:rsidP="00757A15">
            <w:pPr>
              <w:rPr>
                <w:rFonts w:ascii="Calibri" w:hAnsi="Calibri" w:cs="Calibri"/>
                <w:sz w:val="20"/>
                <w:szCs w:val="20"/>
              </w:rPr>
            </w:pPr>
            <w:r w:rsidRPr="00757A15">
              <w:rPr>
                <w:rFonts w:ascii="Calibri" w:hAnsi="Calibri" w:cs="Calibri"/>
                <w:sz w:val="20"/>
                <w:szCs w:val="20"/>
              </w:rPr>
              <w:t>Aplikacije omogočajo izvajanje postopkov upravljanja s karticami, ki jih izdaja ZZZS (evropske kartice zdravstvenega zavarovanja, kartice zdravstvenega zavarovanja in profesionalne kartice).</w:t>
            </w:r>
          </w:p>
          <w:p w14:paraId="19FEDFB3" w14:textId="77777777" w:rsidR="00757A15" w:rsidRPr="00757A15" w:rsidRDefault="00757A15" w:rsidP="00757A15">
            <w:pPr>
              <w:rPr>
                <w:rFonts w:ascii="Calibri" w:hAnsi="Calibri" w:cs="Calibri"/>
                <w:sz w:val="20"/>
                <w:szCs w:val="20"/>
              </w:rPr>
            </w:pPr>
            <w:r w:rsidRPr="00757A15">
              <w:rPr>
                <w:rFonts w:ascii="Calibri" w:hAnsi="Calibri" w:cs="Calibri"/>
                <w:sz w:val="20"/>
                <w:szCs w:val="20"/>
              </w:rPr>
              <w:t xml:space="preserve">Po novem bodo funkcionalnosti teh aplikacij združene v novo aplikacijo Upravljanje s karticami.  </w:t>
            </w:r>
          </w:p>
        </w:tc>
        <w:tc>
          <w:tcPr>
            <w:tcW w:w="0" w:type="auto"/>
            <w:vAlign w:val="center"/>
          </w:tcPr>
          <w:p w14:paraId="61D8860E" w14:textId="77777777" w:rsidR="00757A15" w:rsidRPr="00757A15" w:rsidRDefault="00757A15" w:rsidP="00757A15">
            <w:pPr>
              <w:jc w:val="center"/>
              <w:rPr>
                <w:rFonts w:ascii="Calibri" w:hAnsi="Calibri" w:cs="Calibri"/>
                <w:sz w:val="20"/>
                <w:szCs w:val="20"/>
              </w:rPr>
            </w:pPr>
            <w:r w:rsidRPr="00757A15">
              <w:rPr>
                <w:rFonts w:ascii="Calibri" w:hAnsi="Calibri" w:cs="Calibri"/>
                <w:sz w:val="20"/>
                <w:szCs w:val="20"/>
              </w:rPr>
              <w:t>39</w:t>
            </w:r>
          </w:p>
        </w:tc>
        <w:tc>
          <w:tcPr>
            <w:tcW w:w="0" w:type="auto"/>
            <w:vAlign w:val="center"/>
          </w:tcPr>
          <w:p w14:paraId="4A9BB17C" w14:textId="77777777" w:rsidR="00757A15" w:rsidRPr="00757A15" w:rsidRDefault="00757A15" w:rsidP="00757A15">
            <w:pPr>
              <w:jc w:val="center"/>
              <w:rPr>
                <w:rFonts w:ascii="Calibri" w:hAnsi="Calibri" w:cs="Calibri"/>
                <w:sz w:val="20"/>
                <w:szCs w:val="20"/>
              </w:rPr>
            </w:pPr>
            <w:r w:rsidRPr="00757A15">
              <w:rPr>
                <w:rFonts w:ascii="Calibri" w:hAnsi="Calibri" w:cs="Calibri"/>
                <w:sz w:val="20"/>
                <w:szCs w:val="20"/>
              </w:rPr>
              <w:t>39</w:t>
            </w:r>
          </w:p>
        </w:tc>
        <w:tc>
          <w:tcPr>
            <w:tcW w:w="0" w:type="auto"/>
            <w:vAlign w:val="center"/>
          </w:tcPr>
          <w:p w14:paraId="51F4B930" w14:textId="77777777" w:rsidR="00757A15" w:rsidRPr="00757A15" w:rsidRDefault="00757A15" w:rsidP="00757A15">
            <w:pPr>
              <w:jc w:val="center"/>
              <w:rPr>
                <w:rFonts w:ascii="Calibri" w:hAnsi="Calibri" w:cs="Calibri"/>
                <w:sz w:val="20"/>
                <w:szCs w:val="20"/>
              </w:rPr>
            </w:pPr>
            <w:r w:rsidRPr="00757A15">
              <w:rPr>
                <w:rFonts w:ascii="Calibri" w:hAnsi="Calibri" w:cs="Calibri"/>
                <w:sz w:val="20"/>
                <w:szCs w:val="20"/>
              </w:rPr>
              <w:t>40</w:t>
            </w:r>
          </w:p>
        </w:tc>
        <w:tc>
          <w:tcPr>
            <w:tcW w:w="0" w:type="auto"/>
            <w:vAlign w:val="center"/>
          </w:tcPr>
          <w:p w14:paraId="347149CB" w14:textId="77777777" w:rsidR="00757A15" w:rsidRPr="00757A15" w:rsidRDefault="00757A15" w:rsidP="00757A15">
            <w:pPr>
              <w:jc w:val="center"/>
              <w:rPr>
                <w:rFonts w:ascii="Calibri" w:hAnsi="Calibri" w:cs="Calibri"/>
                <w:sz w:val="20"/>
                <w:szCs w:val="20"/>
              </w:rPr>
            </w:pPr>
            <w:r w:rsidRPr="00757A15">
              <w:rPr>
                <w:rFonts w:ascii="Calibri" w:hAnsi="Calibri" w:cs="Calibri"/>
                <w:sz w:val="20"/>
                <w:szCs w:val="20"/>
              </w:rPr>
              <w:t>1</w:t>
            </w:r>
          </w:p>
        </w:tc>
      </w:tr>
      <w:tr w:rsidR="00757A15" w:rsidRPr="00757A15" w14:paraId="18EC4FB9" w14:textId="77777777" w:rsidTr="00B158C5">
        <w:trPr>
          <w:trHeight w:val="547"/>
        </w:trPr>
        <w:tc>
          <w:tcPr>
            <w:tcW w:w="0" w:type="auto"/>
            <w:vMerge w:val="restart"/>
            <w:vAlign w:val="center"/>
          </w:tcPr>
          <w:p w14:paraId="2C1BF7BC" w14:textId="77777777" w:rsidR="00757A15" w:rsidRPr="00757A15" w:rsidRDefault="00757A15" w:rsidP="00757A15">
            <w:pPr>
              <w:rPr>
                <w:rFonts w:ascii="Calibri" w:hAnsi="Calibri" w:cs="Calibri"/>
                <w:sz w:val="20"/>
                <w:szCs w:val="20"/>
              </w:rPr>
            </w:pPr>
            <w:r w:rsidRPr="00757A15">
              <w:rPr>
                <w:rFonts w:ascii="Calibri" w:hAnsi="Calibri" w:cs="Calibri"/>
                <w:sz w:val="20"/>
                <w:szCs w:val="20"/>
              </w:rPr>
              <w:t>Sklop 5</w:t>
            </w:r>
          </w:p>
        </w:tc>
        <w:tc>
          <w:tcPr>
            <w:tcW w:w="0" w:type="auto"/>
            <w:vAlign w:val="center"/>
          </w:tcPr>
          <w:p w14:paraId="47FBBEBD" w14:textId="77777777" w:rsidR="00757A15" w:rsidRPr="00757A15" w:rsidRDefault="00757A15" w:rsidP="00757A15">
            <w:pPr>
              <w:rPr>
                <w:rFonts w:ascii="Calibri" w:hAnsi="Calibri" w:cs="Calibri"/>
                <w:b/>
                <w:bCs/>
                <w:sz w:val="20"/>
                <w:szCs w:val="20"/>
              </w:rPr>
            </w:pPr>
            <w:r w:rsidRPr="00757A15">
              <w:rPr>
                <w:rFonts w:ascii="Calibri" w:hAnsi="Calibri" w:cs="Calibri"/>
                <w:b/>
                <w:bCs/>
                <w:sz w:val="20"/>
                <w:szCs w:val="20"/>
              </w:rPr>
              <w:t>Medicinski pripomočki</w:t>
            </w:r>
          </w:p>
          <w:p w14:paraId="1FD13187" w14:textId="77777777" w:rsidR="00757A15" w:rsidRPr="00757A15" w:rsidRDefault="00757A15" w:rsidP="00757A15">
            <w:pPr>
              <w:rPr>
                <w:rFonts w:ascii="Calibri" w:hAnsi="Calibri" w:cs="Calibri"/>
                <w:sz w:val="20"/>
                <w:szCs w:val="20"/>
              </w:rPr>
            </w:pPr>
            <w:r w:rsidRPr="00757A15">
              <w:rPr>
                <w:rFonts w:ascii="Calibri" w:hAnsi="Calibri" w:cs="Calibri"/>
                <w:sz w:val="20"/>
                <w:szCs w:val="20"/>
              </w:rPr>
              <w:t>Aplikacija omogoča urejanje in vpogled v podatke v zvezi z zagotavljanjem medicinskih pripomočkov.</w:t>
            </w:r>
          </w:p>
        </w:tc>
        <w:tc>
          <w:tcPr>
            <w:tcW w:w="0" w:type="auto"/>
            <w:vAlign w:val="center"/>
          </w:tcPr>
          <w:p w14:paraId="3765CBDB" w14:textId="77777777" w:rsidR="00757A15" w:rsidRPr="00757A15" w:rsidRDefault="00757A15" w:rsidP="00757A15">
            <w:pPr>
              <w:jc w:val="center"/>
              <w:rPr>
                <w:rFonts w:ascii="Calibri" w:hAnsi="Calibri" w:cs="Calibri"/>
                <w:sz w:val="20"/>
                <w:szCs w:val="20"/>
              </w:rPr>
            </w:pPr>
            <w:r w:rsidRPr="00757A15">
              <w:rPr>
                <w:rFonts w:ascii="Calibri" w:hAnsi="Calibri" w:cs="Calibri"/>
                <w:sz w:val="20"/>
                <w:szCs w:val="20"/>
              </w:rPr>
              <w:t>24</w:t>
            </w:r>
          </w:p>
        </w:tc>
        <w:tc>
          <w:tcPr>
            <w:tcW w:w="0" w:type="auto"/>
            <w:vAlign w:val="center"/>
          </w:tcPr>
          <w:p w14:paraId="574A52CB" w14:textId="77777777" w:rsidR="00757A15" w:rsidRPr="00757A15" w:rsidRDefault="00757A15" w:rsidP="00757A15">
            <w:pPr>
              <w:jc w:val="center"/>
              <w:rPr>
                <w:rFonts w:ascii="Calibri" w:hAnsi="Calibri" w:cs="Calibri"/>
                <w:sz w:val="20"/>
                <w:szCs w:val="20"/>
              </w:rPr>
            </w:pPr>
            <w:r w:rsidRPr="00757A15">
              <w:rPr>
                <w:rFonts w:ascii="Calibri" w:hAnsi="Calibri" w:cs="Calibri"/>
                <w:sz w:val="20"/>
                <w:szCs w:val="20"/>
              </w:rPr>
              <w:t>43</w:t>
            </w:r>
          </w:p>
        </w:tc>
        <w:tc>
          <w:tcPr>
            <w:tcW w:w="0" w:type="auto"/>
            <w:vAlign w:val="center"/>
          </w:tcPr>
          <w:p w14:paraId="59572577" w14:textId="77777777" w:rsidR="00757A15" w:rsidRPr="00757A15" w:rsidRDefault="00757A15" w:rsidP="00757A15">
            <w:pPr>
              <w:jc w:val="center"/>
              <w:rPr>
                <w:rFonts w:ascii="Calibri" w:hAnsi="Calibri" w:cs="Calibri"/>
                <w:sz w:val="20"/>
                <w:szCs w:val="20"/>
              </w:rPr>
            </w:pPr>
            <w:r w:rsidRPr="00757A15">
              <w:rPr>
                <w:rFonts w:ascii="Calibri" w:hAnsi="Calibri" w:cs="Calibri"/>
                <w:sz w:val="20"/>
                <w:szCs w:val="20"/>
              </w:rPr>
              <w:t>15</w:t>
            </w:r>
          </w:p>
        </w:tc>
        <w:tc>
          <w:tcPr>
            <w:tcW w:w="0" w:type="auto"/>
            <w:vAlign w:val="center"/>
          </w:tcPr>
          <w:p w14:paraId="7F451966" w14:textId="77777777" w:rsidR="00757A15" w:rsidRPr="00757A15" w:rsidRDefault="00757A15" w:rsidP="00757A15">
            <w:pPr>
              <w:jc w:val="center"/>
              <w:rPr>
                <w:rFonts w:ascii="Calibri" w:hAnsi="Calibri" w:cs="Calibri"/>
                <w:sz w:val="20"/>
                <w:szCs w:val="20"/>
              </w:rPr>
            </w:pPr>
            <w:r w:rsidRPr="00757A15">
              <w:rPr>
                <w:rFonts w:ascii="Calibri" w:hAnsi="Calibri" w:cs="Calibri"/>
                <w:sz w:val="20"/>
                <w:szCs w:val="20"/>
              </w:rPr>
              <w:t>2</w:t>
            </w:r>
          </w:p>
        </w:tc>
      </w:tr>
      <w:tr w:rsidR="00757A15" w:rsidRPr="00757A15" w14:paraId="25EA4C19" w14:textId="77777777" w:rsidTr="00B158C5">
        <w:tc>
          <w:tcPr>
            <w:tcW w:w="0" w:type="auto"/>
            <w:vMerge/>
            <w:vAlign w:val="center"/>
          </w:tcPr>
          <w:p w14:paraId="3CBB34D0" w14:textId="77777777" w:rsidR="00757A15" w:rsidRPr="00757A15" w:rsidRDefault="00757A15" w:rsidP="00757A15">
            <w:pPr>
              <w:rPr>
                <w:rFonts w:ascii="Calibri" w:hAnsi="Calibri" w:cs="Calibri"/>
                <w:sz w:val="20"/>
                <w:szCs w:val="20"/>
              </w:rPr>
            </w:pPr>
          </w:p>
        </w:tc>
        <w:tc>
          <w:tcPr>
            <w:tcW w:w="0" w:type="auto"/>
          </w:tcPr>
          <w:p w14:paraId="74E5E9C6" w14:textId="77777777" w:rsidR="00757A15" w:rsidRPr="00757A15" w:rsidRDefault="00757A15" w:rsidP="00757A15">
            <w:pPr>
              <w:rPr>
                <w:rFonts w:ascii="Calibri" w:hAnsi="Calibri" w:cs="Calibri"/>
                <w:sz w:val="20"/>
                <w:szCs w:val="20"/>
              </w:rPr>
            </w:pPr>
            <w:r w:rsidRPr="00757A15">
              <w:rPr>
                <w:rFonts w:ascii="Calibri" w:hAnsi="Calibri" w:cs="Calibri"/>
                <w:b/>
                <w:bCs/>
                <w:sz w:val="20"/>
                <w:szCs w:val="20"/>
              </w:rPr>
              <w:t xml:space="preserve">Sistem on-line </w:t>
            </w:r>
            <w:r w:rsidRPr="00757A15">
              <w:rPr>
                <w:rFonts w:ascii="Calibri" w:hAnsi="Calibri" w:cs="Calibri"/>
                <w:sz w:val="20"/>
                <w:szCs w:val="20"/>
              </w:rPr>
              <w:t>(funkcije za zapis in branje podatkov o predpisovanju in izdaji medicinskih pripomočkov)</w:t>
            </w:r>
          </w:p>
        </w:tc>
        <w:tc>
          <w:tcPr>
            <w:tcW w:w="0" w:type="auto"/>
            <w:vAlign w:val="center"/>
          </w:tcPr>
          <w:p w14:paraId="33464572" w14:textId="77777777" w:rsidR="00757A15" w:rsidRPr="00757A15" w:rsidRDefault="00757A15" w:rsidP="00757A15">
            <w:pPr>
              <w:jc w:val="center"/>
              <w:rPr>
                <w:rFonts w:ascii="Calibri" w:hAnsi="Calibri" w:cs="Calibri"/>
                <w:sz w:val="20"/>
                <w:szCs w:val="20"/>
              </w:rPr>
            </w:pPr>
          </w:p>
        </w:tc>
        <w:tc>
          <w:tcPr>
            <w:tcW w:w="0" w:type="auto"/>
            <w:vAlign w:val="center"/>
          </w:tcPr>
          <w:p w14:paraId="29E2EB46" w14:textId="77777777" w:rsidR="00757A15" w:rsidRPr="00757A15" w:rsidRDefault="00757A15" w:rsidP="00757A15">
            <w:pPr>
              <w:jc w:val="center"/>
              <w:rPr>
                <w:rFonts w:ascii="Calibri" w:hAnsi="Calibri" w:cs="Calibri"/>
                <w:sz w:val="20"/>
                <w:szCs w:val="20"/>
              </w:rPr>
            </w:pPr>
          </w:p>
        </w:tc>
        <w:tc>
          <w:tcPr>
            <w:tcW w:w="0" w:type="auto"/>
            <w:vAlign w:val="center"/>
          </w:tcPr>
          <w:p w14:paraId="0168B380" w14:textId="77777777" w:rsidR="00757A15" w:rsidRPr="00757A15" w:rsidRDefault="00757A15" w:rsidP="00757A15">
            <w:pPr>
              <w:jc w:val="center"/>
              <w:rPr>
                <w:rFonts w:ascii="Calibri" w:hAnsi="Calibri" w:cs="Calibri"/>
                <w:sz w:val="20"/>
                <w:szCs w:val="20"/>
              </w:rPr>
            </w:pPr>
          </w:p>
        </w:tc>
        <w:tc>
          <w:tcPr>
            <w:tcW w:w="0" w:type="auto"/>
            <w:vAlign w:val="center"/>
          </w:tcPr>
          <w:p w14:paraId="28BAEB86" w14:textId="77777777" w:rsidR="00757A15" w:rsidRPr="00757A15" w:rsidRDefault="00757A15" w:rsidP="00757A15">
            <w:pPr>
              <w:jc w:val="center"/>
              <w:rPr>
                <w:rFonts w:ascii="Calibri" w:hAnsi="Calibri" w:cs="Calibri"/>
                <w:sz w:val="20"/>
                <w:szCs w:val="20"/>
              </w:rPr>
            </w:pPr>
            <w:r w:rsidRPr="00757A15">
              <w:rPr>
                <w:rFonts w:ascii="Calibri" w:hAnsi="Calibri" w:cs="Calibri"/>
                <w:sz w:val="20"/>
                <w:szCs w:val="20"/>
              </w:rPr>
              <w:t>3</w:t>
            </w:r>
          </w:p>
        </w:tc>
      </w:tr>
      <w:tr w:rsidR="00757A15" w:rsidRPr="00757A15" w14:paraId="50022A17" w14:textId="77777777" w:rsidTr="00B158C5">
        <w:tc>
          <w:tcPr>
            <w:tcW w:w="0" w:type="auto"/>
            <w:vMerge/>
            <w:vAlign w:val="center"/>
          </w:tcPr>
          <w:p w14:paraId="287626F3" w14:textId="77777777" w:rsidR="00757A15" w:rsidRPr="00757A15" w:rsidRDefault="00757A15" w:rsidP="00757A15">
            <w:pPr>
              <w:rPr>
                <w:rFonts w:ascii="Calibri" w:hAnsi="Calibri" w:cs="Calibri"/>
                <w:sz w:val="20"/>
                <w:szCs w:val="20"/>
              </w:rPr>
            </w:pPr>
          </w:p>
        </w:tc>
        <w:tc>
          <w:tcPr>
            <w:tcW w:w="0" w:type="auto"/>
          </w:tcPr>
          <w:p w14:paraId="57C0FB86" w14:textId="77777777" w:rsidR="00757A15" w:rsidRPr="00757A15" w:rsidRDefault="00757A15" w:rsidP="00757A15">
            <w:pPr>
              <w:rPr>
                <w:rFonts w:ascii="Calibri" w:hAnsi="Calibri" w:cs="Calibri"/>
                <w:sz w:val="20"/>
                <w:szCs w:val="20"/>
              </w:rPr>
            </w:pPr>
            <w:r w:rsidRPr="00757A15">
              <w:rPr>
                <w:rFonts w:ascii="Calibri" w:hAnsi="Calibri" w:cs="Calibri"/>
                <w:b/>
                <w:bCs/>
                <w:sz w:val="20"/>
                <w:szCs w:val="20"/>
              </w:rPr>
              <w:t>Izdatki ZS</w:t>
            </w:r>
            <w:r w:rsidRPr="00757A15">
              <w:rPr>
                <w:rFonts w:ascii="Calibri" w:hAnsi="Calibri" w:cs="Calibri"/>
                <w:sz w:val="20"/>
                <w:szCs w:val="20"/>
              </w:rPr>
              <w:t xml:space="preserve"> (del, ki se nanaša na kontrolo obračuna medicinskih pripomočkov)</w:t>
            </w:r>
          </w:p>
        </w:tc>
        <w:tc>
          <w:tcPr>
            <w:tcW w:w="0" w:type="auto"/>
            <w:vAlign w:val="center"/>
          </w:tcPr>
          <w:p w14:paraId="217E3190" w14:textId="77777777" w:rsidR="00757A15" w:rsidRPr="00757A15" w:rsidRDefault="00757A15" w:rsidP="00757A15">
            <w:pPr>
              <w:jc w:val="center"/>
              <w:rPr>
                <w:rFonts w:ascii="Calibri" w:hAnsi="Calibri" w:cs="Calibri"/>
                <w:sz w:val="20"/>
                <w:szCs w:val="20"/>
              </w:rPr>
            </w:pPr>
          </w:p>
        </w:tc>
        <w:tc>
          <w:tcPr>
            <w:tcW w:w="0" w:type="auto"/>
            <w:vAlign w:val="center"/>
          </w:tcPr>
          <w:p w14:paraId="0140366F" w14:textId="77777777" w:rsidR="00757A15" w:rsidRPr="00757A15" w:rsidRDefault="00757A15" w:rsidP="00757A15">
            <w:pPr>
              <w:jc w:val="center"/>
              <w:rPr>
                <w:rFonts w:ascii="Calibri" w:hAnsi="Calibri" w:cs="Calibri"/>
                <w:sz w:val="20"/>
                <w:szCs w:val="20"/>
              </w:rPr>
            </w:pPr>
          </w:p>
        </w:tc>
        <w:tc>
          <w:tcPr>
            <w:tcW w:w="0" w:type="auto"/>
            <w:vAlign w:val="center"/>
          </w:tcPr>
          <w:p w14:paraId="177500FD" w14:textId="77777777" w:rsidR="00757A15" w:rsidRPr="00757A15" w:rsidRDefault="00757A15" w:rsidP="00757A15">
            <w:pPr>
              <w:jc w:val="center"/>
              <w:rPr>
                <w:rFonts w:ascii="Calibri" w:hAnsi="Calibri" w:cs="Calibri"/>
                <w:sz w:val="20"/>
                <w:szCs w:val="20"/>
              </w:rPr>
            </w:pPr>
            <w:r w:rsidRPr="00757A15">
              <w:rPr>
                <w:rFonts w:ascii="Calibri" w:hAnsi="Calibri" w:cs="Calibri"/>
                <w:sz w:val="20"/>
                <w:szCs w:val="20"/>
              </w:rPr>
              <w:t>1</w:t>
            </w:r>
          </w:p>
        </w:tc>
        <w:tc>
          <w:tcPr>
            <w:tcW w:w="0" w:type="auto"/>
            <w:vAlign w:val="center"/>
          </w:tcPr>
          <w:p w14:paraId="7EB3BA61" w14:textId="77777777" w:rsidR="00757A15" w:rsidRPr="00757A15" w:rsidRDefault="00757A15" w:rsidP="00757A15">
            <w:pPr>
              <w:jc w:val="center"/>
              <w:rPr>
                <w:rFonts w:ascii="Calibri" w:hAnsi="Calibri" w:cs="Calibri"/>
                <w:sz w:val="20"/>
                <w:szCs w:val="20"/>
              </w:rPr>
            </w:pPr>
          </w:p>
        </w:tc>
      </w:tr>
      <w:tr w:rsidR="00757A15" w:rsidRPr="00757A15" w14:paraId="0B575F6E" w14:textId="77777777" w:rsidTr="00B158C5">
        <w:tc>
          <w:tcPr>
            <w:tcW w:w="0" w:type="auto"/>
            <w:vAlign w:val="center"/>
          </w:tcPr>
          <w:p w14:paraId="7E15868C" w14:textId="77777777" w:rsidR="00757A15" w:rsidRPr="00757A15" w:rsidRDefault="00757A15" w:rsidP="00757A15">
            <w:pPr>
              <w:rPr>
                <w:rFonts w:ascii="Calibri" w:hAnsi="Calibri" w:cs="Calibri"/>
                <w:sz w:val="20"/>
                <w:szCs w:val="20"/>
              </w:rPr>
            </w:pPr>
            <w:r w:rsidRPr="00757A15">
              <w:rPr>
                <w:rFonts w:ascii="Calibri" w:hAnsi="Calibri" w:cs="Calibri"/>
                <w:sz w:val="20"/>
                <w:szCs w:val="20"/>
              </w:rPr>
              <w:t>Sklop 6</w:t>
            </w:r>
          </w:p>
        </w:tc>
        <w:tc>
          <w:tcPr>
            <w:tcW w:w="0" w:type="auto"/>
          </w:tcPr>
          <w:p w14:paraId="1AD7B308" w14:textId="77777777" w:rsidR="00757A15" w:rsidRPr="00757A15" w:rsidRDefault="00757A15" w:rsidP="00757A15">
            <w:pPr>
              <w:rPr>
                <w:rFonts w:ascii="Calibri" w:hAnsi="Calibri" w:cs="Calibri"/>
                <w:b/>
                <w:bCs/>
                <w:sz w:val="20"/>
                <w:szCs w:val="20"/>
              </w:rPr>
            </w:pPr>
            <w:r w:rsidRPr="00757A15">
              <w:rPr>
                <w:rFonts w:ascii="Calibri" w:hAnsi="Calibri" w:cs="Calibri"/>
                <w:b/>
                <w:bCs/>
                <w:sz w:val="20"/>
                <w:szCs w:val="20"/>
              </w:rPr>
              <w:t>Nadomestila plač</w:t>
            </w:r>
          </w:p>
          <w:p w14:paraId="5FFBEB48" w14:textId="77777777" w:rsidR="00757A15" w:rsidRPr="00757A15" w:rsidRDefault="00757A15" w:rsidP="00757A15">
            <w:pPr>
              <w:rPr>
                <w:rFonts w:ascii="Calibri" w:hAnsi="Calibri" w:cs="Calibri"/>
                <w:sz w:val="20"/>
                <w:szCs w:val="20"/>
              </w:rPr>
            </w:pPr>
            <w:r w:rsidRPr="00757A15">
              <w:rPr>
                <w:rFonts w:ascii="Calibri" w:hAnsi="Calibri" w:cs="Calibri"/>
                <w:sz w:val="20"/>
                <w:szCs w:val="20"/>
              </w:rPr>
              <w:t xml:space="preserve">Aplikacija podpira postopke obračuna in izplačil nadomestil plač za čas zadržanosti od dela. </w:t>
            </w:r>
          </w:p>
        </w:tc>
        <w:tc>
          <w:tcPr>
            <w:tcW w:w="0" w:type="auto"/>
            <w:vAlign w:val="center"/>
          </w:tcPr>
          <w:p w14:paraId="5E7E1DE5" w14:textId="77777777" w:rsidR="00757A15" w:rsidRPr="00757A15" w:rsidRDefault="00757A15" w:rsidP="00757A15">
            <w:pPr>
              <w:jc w:val="center"/>
              <w:rPr>
                <w:rFonts w:ascii="Calibri" w:hAnsi="Calibri" w:cs="Calibri"/>
                <w:sz w:val="20"/>
                <w:szCs w:val="20"/>
              </w:rPr>
            </w:pPr>
            <w:r w:rsidRPr="00757A15">
              <w:rPr>
                <w:rFonts w:ascii="Calibri" w:hAnsi="Calibri" w:cs="Calibri"/>
                <w:sz w:val="20"/>
                <w:szCs w:val="20"/>
              </w:rPr>
              <w:t>44</w:t>
            </w:r>
          </w:p>
        </w:tc>
        <w:tc>
          <w:tcPr>
            <w:tcW w:w="0" w:type="auto"/>
            <w:vAlign w:val="center"/>
          </w:tcPr>
          <w:p w14:paraId="274DB3E2" w14:textId="77777777" w:rsidR="00757A15" w:rsidRPr="00757A15" w:rsidRDefault="00757A15" w:rsidP="00757A15">
            <w:pPr>
              <w:jc w:val="center"/>
              <w:rPr>
                <w:rFonts w:ascii="Calibri" w:hAnsi="Calibri" w:cs="Calibri"/>
                <w:sz w:val="20"/>
                <w:szCs w:val="20"/>
              </w:rPr>
            </w:pPr>
            <w:r w:rsidRPr="00757A15">
              <w:rPr>
                <w:rFonts w:ascii="Calibri" w:hAnsi="Calibri" w:cs="Calibri"/>
                <w:sz w:val="20"/>
                <w:szCs w:val="20"/>
              </w:rPr>
              <w:t>46</w:t>
            </w:r>
          </w:p>
        </w:tc>
        <w:tc>
          <w:tcPr>
            <w:tcW w:w="0" w:type="auto"/>
            <w:vAlign w:val="center"/>
          </w:tcPr>
          <w:p w14:paraId="6AFAA8D6" w14:textId="77777777" w:rsidR="00757A15" w:rsidRPr="00757A15" w:rsidRDefault="00757A15" w:rsidP="00757A15">
            <w:pPr>
              <w:jc w:val="center"/>
              <w:rPr>
                <w:rFonts w:ascii="Calibri" w:hAnsi="Calibri" w:cs="Calibri"/>
                <w:sz w:val="20"/>
                <w:szCs w:val="20"/>
              </w:rPr>
            </w:pPr>
            <w:r w:rsidRPr="00757A15">
              <w:rPr>
                <w:rFonts w:ascii="Calibri" w:hAnsi="Calibri" w:cs="Calibri"/>
                <w:sz w:val="20"/>
                <w:szCs w:val="20"/>
              </w:rPr>
              <w:t>79</w:t>
            </w:r>
          </w:p>
        </w:tc>
        <w:tc>
          <w:tcPr>
            <w:tcW w:w="0" w:type="auto"/>
            <w:vAlign w:val="center"/>
          </w:tcPr>
          <w:p w14:paraId="2D2BFB60" w14:textId="77777777" w:rsidR="00757A15" w:rsidRPr="00757A15" w:rsidRDefault="00757A15" w:rsidP="00757A15">
            <w:pPr>
              <w:jc w:val="center"/>
              <w:rPr>
                <w:rFonts w:ascii="Calibri" w:hAnsi="Calibri" w:cs="Calibri"/>
                <w:sz w:val="20"/>
                <w:szCs w:val="20"/>
              </w:rPr>
            </w:pPr>
            <w:r w:rsidRPr="00757A15">
              <w:rPr>
                <w:rFonts w:ascii="Calibri" w:hAnsi="Calibri" w:cs="Calibri"/>
                <w:sz w:val="20"/>
                <w:szCs w:val="20"/>
              </w:rPr>
              <w:t>24</w:t>
            </w:r>
          </w:p>
        </w:tc>
      </w:tr>
      <w:tr w:rsidR="00757A15" w:rsidRPr="00757A15" w14:paraId="5303B3AB" w14:textId="77777777" w:rsidTr="00B158C5">
        <w:tc>
          <w:tcPr>
            <w:tcW w:w="0" w:type="auto"/>
            <w:vAlign w:val="center"/>
          </w:tcPr>
          <w:p w14:paraId="31F4B25D" w14:textId="77777777" w:rsidR="00757A15" w:rsidRPr="00757A15" w:rsidRDefault="00757A15" w:rsidP="00757A15">
            <w:pPr>
              <w:rPr>
                <w:rFonts w:ascii="Calibri" w:hAnsi="Calibri" w:cs="Calibri"/>
                <w:sz w:val="20"/>
                <w:szCs w:val="20"/>
              </w:rPr>
            </w:pPr>
            <w:r w:rsidRPr="00757A15">
              <w:rPr>
                <w:rFonts w:ascii="Calibri" w:hAnsi="Calibri" w:cs="Calibri"/>
                <w:sz w:val="20"/>
                <w:szCs w:val="20"/>
              </w:rPr>
              <w:t>Sklop 7</w:t>
            </w:r>
          </w:p>
        </w:tc>
        <w:tc>
          <w:tcPr>
            <w:tcW w:w="0" w:type="auto"/>
          </w:tcPr>
          <w:p w14:paraId="136B647E" w14:textId="77777777" w:rsidR="00757A15" w:rsidRPr="00757A15" w:rsidRDefault="00757A15" w:rsidP="00757A15">
            <w:pPr>
              <w:rPr>
                <w:rFonts w:ascii="Calibri" w:hAnsi="Calibri" w:cs="Calibri"/>
                <w:b/>
                <w:bCs/>
                <w:sz w:val="20"/>
                <w:szCs w:val="20"/>
              </w:rPr>
            </w:pPr>
            <w:r w:rsidRPr="00757A15">
              <w:rPr>
                <w:rFonts w:ascii="Calibri" w:hAnsi="Calibri" w:cs="Calibri"/>
                <w:b/>
                <w:bCs/>
                <w:sz w:val="20"/>
                <w:szCs w:val="20"/>
              </w:rPr>
              <w:t>Povračila</w:t>
            </w:r>
          </w:p>
          <w:p w14:paraId="19FAECEC" w14:textId="77777777" w:rsidR="00757A15" w:rsidRPr="00757A15" w:rsidRDefault="00757A15" w:rsidP="00757A15">
            <w:pPr>
              <w:rPr>
                <w:rFonts w:ascii="Calibri" w:hAnsi="Calibri" w:cs="Calibri"/>
                <w:sz w:val="20"/>
                <w:szCs w:val="20"/>
              </w:rPr>
            </w:pPr>
            <w:r w:rsidRPr="00757A15">
              <w:rPr>
                <w:rFonts w:ascii="Calibri" w:hAnsi="Calibri" w:cs="Calibri"/>
                <w:sz w:val="20"/>
                <w:szCs w:val="20"/>
              </w:rPr>
              <w:t>Aplikacija podpira postopke obračuna in izplačil povračil stroškov v zvezi s koriščenjem zdravstvenih storitev, stroškov nakupa zdravil in medicinskih pripomočkov.</w:t>
            </w:r>
          </w:p>
        </w:tc>
        <w:tc>
          <w:tcPr>
            <w:tcW w:w="0" w:type="auto"/>
            <w:vAlign w:val="center"/>
          </w:tcPr>
          <w:p w14:paraId="4A5FE796" w14:textId="77777777" w:rsidR="00757A15" w:rsidRPr="00757A15" w:rsidRDefault="00757A15" w:rsidP="00757A15">
            <w:pPr>
              <w:jc w:val="center"/>
              <w:rPr>
                <w:rFonts w:ascii="Calibri" w:hAnsi="Calibri" w:cs="Calibri"/>
                <w:sz w:val="20"/>
                <w:szCs w:val="20"/>
              </w:rPr>
            </w:pPr>
            <w:r w:rsidRPr="00757A15">
              <w:rPr>
                <w:rFonts w:ascii="Calibri" w:hAnsi="Calibri" w:cs="Calibri"/>
                <w:sz w:val="20"/>
                <w:szCs w:val="20"/>
              </w:rPr>
              <w:t>46</w:t>
            </w:r>
          </w:p>
        </w:tc>
        <w:tc>
          <w:tcPr>
            <w:tcW w:w="0" w:type="auto"/>
            <w:vAlign w:val="center"/>
          </w:tcPr>
          <w:p w14:paraId="5C4434C4" w14:textId="77777777" w:rsidR="00757A15" w:rsidRPr="00757A15" w:rsidRDefault="00757A15" w:rsidP="00757A15">
            <w:pPr>
              <w:jc w:val="center"/>
              <w:rPr>
                <w:rFonts w:ascii="Calibri" w:hAnsi="Calibri" w:cs="Calibri"/>
                <w:sz w:val="20"/>
                <w:szCs w:val="20"/>
              </w:rPr>
            </w:pPr>
            <w:r w:rsidRPr="00757A15">
              <w:rPr>
                <w:rFonts w:ascii="Calibri" w:hAnsi="Calibri" w:cs="Calibri"/>
                <w:sz w:val="20"/>
                <w:szCs w:val="20"/>
              </w:rPr>
              <w:t>43</w:t>
            </w:r>
          </w:p>
        </w:tc>
        <w:tc>
          <w:tcPr>
            <w:tcW w:w="0" w:type="auto"/>
            <w:vAlign w:val="center"/>
          </w:tcPr>
          <w:p w14:paraId="3FA923C9" w14:textId="77777777" w:rsidR="00757A15" w:rsidRPr="00757A15" w:rsidRDefault="00757A15" w:rsidP="00757A15">
            <w:pPr>
              <w:jc w:val="center"/>
              <w:rPr>
                <w:rFonts w:ascii="Calibri" w:hAnsi="Calibri" w:cs="Calibri"/>
                <w:sz w:val="20"/>
                <w:szCs w:val="20"/>
              </w:rPr>
            </w:pPr>
            <w:r w:rsidRPr="00757A15">
              <w:rPr>
                <w:rFonts w:ascii="Calibri" w:hAnsi="Calibri" w:cs="Calibri"/>
                <w:sz w:val="20"/>
                <w:szCs w:val="20"/>
              </w:rPr>
              <w:t>26</w:t>
            </w:r>
          </w:p>
        </w:tc>
        <w:tc>
          <w:tcPr>
            <w:tcW w:w="0" w:type="auto"/>
            <w:vAlign w:val="center"/>
          </w:tcPr>
          <w:p w14:paraId="56CEB507" w14:textId="77777777" w:rsidR="00757A15" w:rsidRPr="00757A15" w:rsidRDefault="00757A15" w:rsidP="00757A15">
            <w:pPr>
              <w:jc w:val="center"/>
              <w:rPr>
                <w:rFonts w:ascii="Calibri" w:hAnsi="Calibri" w:cs="Calibri"/>
                <w:sz w:val="20"/>
                <w:szCs w:val="20"/>
              </w:rPr>
            </w:pPr>
          </w:p>
        </w:tc>
      </w:tr>
    </w:tbl>
    <w:p w14:paraId="50109710" w14:textId="77777777" w:rsidR="00757A15" w:rsidRPr="00757A15" w:rsidRDefault="00757A15" w:rsidP="00757A15">
      <w:pPr>
        <w:autoSpaceDE w:val="0"/>
        <w:autoSpaceDN w:val="0"/>
        <w:adjustRightInd w:val="0"/>
        <w:jc w:val="both"/>
        <w:rPr>
          <w:rFonts w:asciiTheme="minorHAnsi" w:hAnsiTheme="minorHAnsi"/>
          <w:color w:val="000000"/>
          <w:sz w:val="18"/>
          <w:szCs w:val="18"/>
        </w:rPr>
      </w:pPr>
      <w:r w:rsidRPr="008F27BE">
        <w:rPr>
          <w:rFonts w:asciiTheme="minorHAnsi" w:hAnsiTheme="minorHAnsi"/>
          <w:color w:val="000000"/>
          <w:sz w:val="18"/>
          <w:szCs w:val="18"/>
        </w:rPr>
        <w:t>Legenda: SA-program za ažuriranje podatkov entitete; SL-program za iskanje podatkov, ki vrne seznam najdenih zapisov; P-paketna obdelava; D-drugo.</w:t>
      </w:r>
    </w:p>
    <w:p w14:paraId="43593E5E" w14:textId="60360877" w:rsidR="002F69A8" w:rsidRPr="002F69A8" w:rsidRDefault="008F27BE" w:rsidP="005933EC">
      <w:pPr>
        <w:spacing w:before="120" w:after="120"/>
        <w:ind w:left="567" w:hanging="284"/>
        <w:jc w:val="both"/>
        <w:rPr>
          <w:rFonts w:asciiTheme="minorHAnsi" w:hAnsiTheme="minorHAnsi" w:cstheme="minorHAnsi"/>
          <w:color w:val="255FAC"/>
          <w:sz w:val="22"/>
          <w:szCs w:val="22"/>
        </w:rPr>
      </w:pPr>
      <w:r>
        <w:rPr>
          <w:rFonts w:asciiTheme="minorHAnsi" w:hAnsiTheme="minorHAnsi" w:cstheme="minorHAnsi"/>
          <w:color w:val="255FAC"/>
          <w:sz w:val="22"/>
          <w:szCs w:val="22"/>
        </w:rPr>
        <w:t>2</w:t>
      </w:r>
      <w:r w:rsidR="002F69A8" w:rsidRPr="002F69A8">
        <w:rPr>
          <w:rFonts w:asciiTheme="minorHAnsi" w:hAnsiTheme="minorHAnsi" w:cstheme="minorHAnsi"/>
          <w:color w:val="255FAC"/>
          <w:sz w:val="22"/>
          <w:szCs w:val="22"/>
        </w:rPr>
        <w:t xml:space="preserve">. </w:t>
      </w:r>
      <w:r w:rsidR="004B5563">
        <w:rPr>
          <w:rFonts w:asciiTheme="minorHAnsi" w:hAnsiTheme="minorHAnsi" w:cstheme="minorHAnsi"/>
          <w:color w:val="255FAC"/>
          <w:sz w:val="22"/>
          <w:szCs w:val="22"/>
        </w:rPr>
        <w:t>Okvirni t</w:t>
      </w:r>
      <w:r>
        <w:rPr>
          <w:rFonts w:asciiTheme="minorHAnsi" w:hAnsiTheme="minorHAnsi" w:cstheme="minorHAnsi"/>
          <w:color w:val="255FAC"/>
          <w:sz w:val="22"/>
          <w:szCs w:val="22"/>
        </w:rPr>
        <w:t>ermin izvedbe in obseg storitev</w:t>
      </w:r>
    </w:p>
    <w:p w14:paraId="642B1CB6" w14:textId="53D42E7A" w:rsidR="008F27BE" w:rsidRPr="008F27BE" w:rsidRDefault="008F27BE" w:rsidP="008F27BE">
      <w:pPr>
        <w:spacing w:after="120"/>
        <w:jc w:val="both"/>
        <w:rPr>
          <w:rFonts w:asciiTheme="minorHAnsi" w:hAnsiTheme="minorHAnsi" w:cstheme="minorHAnsi"/>
          <w:sz w:val="22"/>
          <w:szCs w:val="22"/>
        </w:rPr>
      </w:pPr>
      <w:r w:rsidRPr="008F27BE">
        <w:rPr>
          <w:rFonts w:asciiTheme="minorHAnsi" w:hAnsiTheme="minorHAnsi" w:cstheme="minorHAnsi"/>
          <w:sz w:val="22"/>
          <w:szCs w:val="22"/>
        </w:rPr>
        <w:t>O</w:t>
      </w:r>
      <w:r w:rsidR="004B5563">
        <w:rPr>
          <w:rFonts w:asciiTheme="minorHAnsi" w:hAnsiTheme="minorHAnsi" w:cstheme="minorHAnsi"/>
          <w:sz w:val="22"/>
          <w:szCs w:val="22"/>
        </w:rPr>
        <w:t>kvirno o</w:t>
      </w:r>
      <w:r w:rsidRPr="008F27BE">
        <w:rPr>
          <w:rFonts w:asciiTheme="minorHAnsi" w:hAnsiTheme="minorHAnsi" w:cstheme="minorHAnsi"/>
          <w:sz w:val="22"/>
          <w:szCs w:val="22"/>
        </w:rPr>
        <w:t xml:space="preserve">bdobje sodelovanja in obseg storitev po sklopih je naslednji: </w:t>
      </w:r>
    </w:p>
    <w:tbl>
      <w:tblPr>
        <w:tblStyle w:val="Tabelamrea4"/>
        <w:tblW w:w="0" w:type="auto"/>
        <w:tblLook w:val="04A0" w:firstRow="1" w:lastRow="0" w:firstColumn="1" w:lastColumn="0" w:noHBand="0" w:noVBand="1"/>
      </w:tblPr>
      <w:tblGrid>
        <w:gridCol w:w="987"/>
        <w:gridCol w:w="4624"/>
        <w:gridCol w:w="1127"/>
        <w:gridCol w:w="1238"/>
        <w:gridCol w:w="1369"/>
      </w:tblGrid>
      <w:tr w:rsidR="008F27BE" w:rsidRPr="008F27BE" w14:paraId="1F675F5A" w14:textId="77777777" w:rsidTr="008F27BE">
        <w:tc>
          <w:tcPr>
            <w:tcW w:w="988" w:type="dxa"/>
            <w:vMerge w:val="restart"/>
            <w:shd w:val="clear" w:color="auto" w:fill="255FAC"/>
          </w:tcPr>
          <w:p w14:paraId="64F959E4" w14:textId="77777777" w:rsidR="008F27BE" w:rsidRPr="008F27BE" w:rsidRDefault="008F27BE" w:rsidP="008F27BE">
            <w:pPr>
              <w:jc w:val="both"/>
              <w:rPr>
                <w:rFonts w:ascii="Calibri" w:hAnsi="Calibri" w:cs="Calibri"/>
                <w:b/>
                <w:bCs/>
                <w:color w:val="FFFFFF" w:themeColor="background1"/>
                <w:sz w:val="20"/>
                <w:szCs w:val="20"/>
              </w:rPr>
            </w:pPr>
            <w:r w:rsidRPr="008F27BE">
              <w:rPr>
                <w:rFonts w:ascii="Calibri" w:hAnsi="Calibri" w:cs="Calibri"/>
                <w:b/>
                <w:bCs/>
                <w:color w:val="FFFFFF" w:themeColor="background1"/>
                <w:sz w:val="20"/>
                <w:szCs w:val="20"/>
              </w:rPr>
              <w:t>Sklop</w:t>
            </w:r>
          </w:p>
        </w:tc>
        <w:tc>
          <w:tcPr>
            <w:tcW w:w="4624" w:type="dxa"/>
            <w:vMerge w:val="restart"/>
            <w:shd w:val="clear" w:color="auto" w:fill="255FAC"/>
          </w:tcPr>
          <w:p w14:paraId="4CFA6F9F" w14:textId="77777777" w:rsidR="008F27BE" w:rsidRPr="008F27BE" w:rsidRDefault="008F27BE" w:rsidP="008F27BE">
            <w:pPr>
              <w:jc w:val="both"/>
              <w:rPr>
                <w:rFonts w:ascii="Calibri" w:hAnsi="Calibri" w:cs="Calibri"/>
                <w:b/>
                <w:bCs/>
                <w:color w:val="FFFFFF" w:themeColor="background1"/>
                <w:sz w:val="20"/>
                <w:szCs w:val="20"/>
              </w:rPr>
            </w:pPr>
            <w:r w:rsidRPr="008F27BE">
              <w:rPr>
                <w:rFonts w:ascii="Calibri" w:hAnsi="Calibri" w:cs="Calibri"/>
                <w:b/>
                <w:bCs/>
                <w:color w:val="FFFFFF" w:themeColor="background1"/>
                <w:sz w:val="20"/>
                <w:szCs w:val="20"/>
              </w:rPr>
              <w:t>Vsebina sklopa</w:t>
            </w:r>
          </w:p>
        </w:tc>
        <w:tc>
          <w:tcPr>
            <w:tcW w:w="0" w:type="auto"/>
            <w:gridSpan w:val="2"/>
            <w:shd w:val="clear" w:color="auto" w:fill="255FAC"/>
          </w:tcPr>
          <w:p w14:paraId="3E9900E7" w14:textId="31EEC1DE" w:rsidR="008F27BE" w:rsidRPr="008F27BE" w:rsidRDefault="008F27BE" w:rsidP="004B5563">
            <w:pPr>
              <w:jc w:val="center"/>
              <w:rPr>
                <w:rFonts w:ascii="Calibri" w:hAnsi="Calibri" w:cs="Calibri"/>
                <w:b/>
                <w:bCs/>
                <w:color w:val="FFFFFF" w:themeColor="background1"/>
                <w:sz w:val="20"/>
                <w:szCs w:val="20"/>
              </w:rPr>
            </w:pPr>
            <w:r w:rsidRPr="008F27BE">
              <w:rPr>
                <w:rFonts w:ascii="Calibri" w:hAnsi="Calibri" w:cs="Calibri"/>
                <w:b/>
                <w:bCs/>
                <w:color w:val="FFFFFF" w:themeColor="background1"/>
                <w:sz w:val="20"/>
                <w:szCs w:val="20"/>
              </w:rPr>
              <w:t>O</w:t>
            </w:r>
            <w:r w:rsidR="004B5563">
              <w:rPr>
                <w:rFonts w:ascii="Calibri" w:hAnsi="Calibri" w:cs="Calibri"/>
                <w:b/>
                <w:bCs/>
                <w:color w:val="FFFFFF" w:themeColor="background1"/>
                <w:sz w:val="20"/>
                <w:szCs w:val="20"/>
              </w:rPr>
              <w:t>kvirno o</w:t>
            </w:r>
            <w:r w:rsidRPr="008F27BE">
              <w:rPr>
                <w:rFonts w:ascii="Calibri" w:hAnsi="Calibri" w:cs="Calibri"/>
                <w:b/>
                <w:bCs/>
                <w:color w:val="FFFFFF" w:themeColor="background1"/>
                <w:sz w:val="20"/>
                <w:szCs w:val="20"/>
              </w:rPr>
              <w:t>bdobje sodelovanja</w:t>
            </w:r>
          </w:p>
        </w:tc>
        <w:tc>
          <w:tcPr>
            <w:tcW w:w="0" w:type="auto"/>
            <w:vMerge w:val="restart"/>
            <w:shd w:val="clear" w:color="auto" w:fill="255FAC"/>
            <w:vAlign w:val="center"/>
          </w:tcPr>
          <w:p w14:paraId="0EC4651A" w14:textId="77777777" w:rsidR="008F27BE" w:rsidRPr="008F27BE" w:rsidRDefault="008F27BE" w:rsidP="004B5563">
            <w:pPr>
              <w:jc w:val="center"/>
              <w:rPr>
                <w:rFonts w:ascii="Calibri" w:hAnsi="Calibri" w:cs="Calibri"/>
                <w:b/>
                <w:bCs/>
                <w:color w:val="FFFFFF" w:themeColor="background1"/>
                <w:sz w:val="20"/>
                <w:szCs w:val="20"/>
              </w:rPr>
            </w:pPr>
            <w:r w:rsidRPr="008F27BE">
              <w:rPr>
                <w:rFonts w:ascii="Calibri" w:hAnsi="Calibri" w:cs="Calibri"/>
                <w:b/>
                <w:bCs/>
                <w:color w:val="FFFFFF" w:themeColor="background1"/>
                <w:sz w:val="20"/>
                <w:szCs w:val="20"/>
              </w:rPr>
              <w:t>Obseg storitev v čl/dni</w:t>
            </w:r>
          </w:p>
        </w:tc>
      </w:tr>
      <w:tr w:rsidR="008F27BE" w:rsidRPr="008F27BE" w14:paraId="21C3AC78" w14:textId="77777777" w:rsidTr="008F27BE">
        <w:tc>
          <w:tcPr>
            <w:tcW w:w="988" w:type="dxa"/>
            <w:vMerge/>
            <w:shd w:val="clear" w:color="auto" w:fill="D9D9D9" w:themeFill="background1" w:themeFillShade="D9"/>
          </w:tcPr>
          <w:p w14:paraId="5BC1CF6B" w14:textId="77777777" w:rsidR="008F27BE" w:rsidRPr="008F27BE" w:rsidRDefault="008F27BE" w:rsidP="008F27BE">
            <w:pPr>
              <w:jc w:val="both"/>
              <w:rPr>
                <w:rFonts w:ascii="Calibri" w:hAnsi="Calibri" w:cs="Calibri"/>
                <w:b/>
                <w:bCs/>
                <w:sz w:val="20"/>
                <w:szCs w:val="20"/>
              </w:rPr>
            </w:pPr>
          </w:p>
        </w:tc>
        <w:tc>
          <w:tcPr>
            <w:tcW w:w="4624" w:type="dxa"/>
            <w:vMerge/>
            <w:shd w:val="clear" w:color="auto" w:fill="D9D9D9" w:themeFill="background1" w:themeFillShade="D9"/>
          </w:tcPr>
          <w:p w14:paraId="353F1FE7" w14:textId="77777777" w:rsidR="008F27BE" w:rsidRPr="008F27BE" w:rsidRDefault="008F27BE" w:rsidP="008F27BE">
            <w:pPr>
              <w:jc w:val="both"/>
              <w:rPr>
                <w:rFonts w:ascii="Calibri" w:hAnsi="Calibri" w:cs="Calibri"/>
                <w:b/>
                <w:bCs/>
                <w:sz w:val="20"/>
                <w:szCs w:val="20"/>
              </w:rPr>
            </w:pPr>
          </w:p>
        </w:tc>
        <w:tc>
          <w:tcPr>
            <w:tcW w:w="0" w:type="auto"/>
            <w:shd w:val="clear" w:color="auto" w:fill="255FAC"/>
          </w:tcPr>
          <w:p w14:paraId="51B7A733" w14:textId="77777777" w:rsidR="008F27BE" w:rsidRPr="008F27BE" w:rsidRDefault="008F27BE" w:rsidP="008F27BE">
            <w:pPr>
              <w:jc w:val="center"/>
              <w:rPr>
                <w:rFonts w:ascii="Calibri" w:hAnsi="Calibri" w:cs="Calibri"/>
                <w:b/>
                <w:bCs/>
                <w:color w:val="FFFFFF" w:themeColor="background1"/>
                <w:sz w:val="20"/>
                <w:szCs w:val="20"/>
              </w:rPr>
            </w:pPr>
            <w:r w:rsidRPr="008F27BE">
              <w:rPr>
                <w:rFonts w:ascii="Calibri" w:hAnsi="Calibri" w:cs="Calibri"/>
                <w:b/>
                <w:bCs/>
                <w:color w:val="FFFFFF" w:themeColor="background1"/>
                <w:sz w:val="20"/>
                <w:szCs w:val="20"/>
              </w:rPr>
              <w:t>Od</w:t>
            </w:r>
          </w:p>
        </w:tc>
        <w:tc>
          <w:tcPr>
            <w:tcW w:w="0" w:type="auto"/>
            <w:shd w:val="clear" w:color="auto" w:fill="255FAC"/>
          </w:tcPr>
          <w:p w14:paraId="0D9637E8" w14:textId="77777777" w:rsidR="008F27BE" w:rsidRPr="008F27BE" w:rsidRDefault="008F27BE" w:rsidP="008F27BE">
            <w:pPr>
              <w:jc w:val="center"/>
              <w:rPr>
                <w:rFonts w:ascii="Calibri" w:hAnsi="Calibri" w:cs="Calibri"/>
                <w:b/>
                <w:bCs/>
                <w:color w:val="FFFFFF" w:themeColor="background1"/>
                <w:sz w:val="20"/>
                <w:szCs w:val="20"/>
              </w:rPr>
            </w:pPr>
            <w:r w:rsidRPr="008F27BE">
              <w:rPr>
                <w:rFonts w:ascii="Calibri" w:hAnsi="Calibri" w:cs="Calibri"/>
                <w:b/>
                <w:bCs/>
                <w:color w:val="FFFFFF" w:themeColor="background1"/>
                <w:sz w:val="20"/>
                <w:szCs w:val="20"/>
              </w:rPr>
              <w:t>Do</w:t>
            </w:r>
          </w:p>
        </w:tc>
        <w:tc>
          <w:tcPr>
            <w:tcW w:w="0" w:type="auto"/>
            <w:vMerge/>
            <w:shd w:val="clear" w:color="auto" w:fill="D9D9D9" w:themeFill="background1" w:themeFillShade="D9"/>
            <w:vAlign w:val="center"/>
          </w:tcPr>
          <w:p w14:paraId="56EB73BB" w14:textId="77777777" w:rsidR="008F27BE" w:rsidRPr="008F27BE" w:rsidRDefault="008F27BE" w:rsidP="008F27BE">
            <w:pPr>
              <w:jc w:val="right"/>
              <w:rPr>
                <w:rFonts w:ascii="Calibri" w:hAnsi="Calibri" w:cs="Calibri"/>
                <w:b/>
                <w:bCs/>
                <w:sz w:val="20"/>
                <w:szCs w:val="20"/>
              </w:rPr>
            </w:pPr>
          </w:p>
        </w:tc>
      </w:tr>
      <w:tr w:rsidR="008F27BE" w:rsidRPr="008F27BE" w14:paraId="66763D51" w14:textId="77777777" w:rsidTr="00B158C5">
        <w:tc>
          <w:tcPr>
            <w:tcW w:w="988" w:type="dxa"/>
            <w:vAlign w:val="center"/>
          </w:tcPr>
          <w:p w14:paraId="6ABC41C5" w14:textId="77777777" w:rsidR="008F27BE" w:rsidRPr="008F27BE" w:rsidRDefault="008F27BE" w:rsidP="008F27BE">
            <w:pPr>
              <w:rPr>
                <w:rFonts w:ascii="Calibri" w:hAnsi="Calibri" w:cs="Calibri"/>
                <w:sz w:val="20"/>
                <w:szCs w:val="20"/>
              </w:rPr>
            </w:pPr>
            <w:bookmarkStart w:id="2" w:name="_Hlk230947332"/>
            <w:bookmarkStart w:id="3" w:name="_Hlk230946044"/>
            <w:r w:rsidRPr="008F27BE">
              <w:rPr>
                <w:rFonts w:ascii="Calibri" w:hAnsi="Calibri" w:cs="Calibri"/>
                <w:sz w:val="20"/>
                <w:szCs w:val="20"/>
              </w:rPr>
              <w:t>Sklop 1</w:t>
            </w:r>
          </w:p>
        </w:tc>
        <w:tc>
          <w:tcPr>
            <w:tcW w:w="4624" w:type="dxa"/>
          </w:tcPr>
          <w:p w14:paraId="53341C06" w14:textId="77777777" w:rsidR="008F27BE" w:rsidRPr="008F27BE" w:rsidRDefault="008F27BE" w:rsidP="008F27BE">
            <w:pPr>
              <w:rPr>
                <w:rFonts w:ascii="Calibri" w:hAnsi="Calibri" w:cs="Calibri"/>
                <w:sz w:val="20"/>
                <w:szCs w:val="20"/>
              </w:rPr>
            </w:pPr>
            <w:r w:rsidRPr="008F27BE">
              <w:rPr>
                <w:rFonts w:ascii="Calibri" w:hAnsi="Calibri" w:cs="Calibri"/>
                <w:sz w:val="20"/>
                <w:szCs w:val="20"/>
              </w:rPr>
              <w:t xml:space="preserve">Storitve projektiranja tehnološke prenove aplikacije </w:t>
            </w:r>
            <w:r w:rsidRPr="008F27BE">
              <w:rPr>
                <w:rFonts w:ascii="Calibri" w:hAnsi="Calibri" w:cs="Calibri"/>
                <w:b/>
                <w:bCs/>
                <w:sz w:val="20"/>
                <w:szCs w:val="20"/>
              </w:rPr>
              <w:t>Centralna baza zdravil</w:t>
            </w:r>
          </w:p>
        </w:tc>
        <w:tc>
          <w:tcPr>
            <w:tcW w:w="0" w:type="auto"/>
            <w:vAlign w:val="center"/>
          </w:tcPr>
          <w:p w14:paraId="1123FCE1" w14:textId="77777777" w:rsidR="008F27BE" w:rsidRPr="008F27BE" w:rsidRDefault="008F27BE" w:rsidP="008F27BE">
            <w:pPr>
              <w:jc w:val="center"/>
              <w:rPr>
                <w:rFonts w:ascii="Calibri" w:hAnsi="Calibri" w:cs="Calibri"/>
                <w:sz w:val="20"/>
                <w:szCs w:val="20"/>
              </w:rPr>
            </w:pPr>
            <w:r w:rsidRPr="008F27BE">
              <w:rPr>
                <w:rFonts w:ascii="Calibri" w:hAnsi="Calibri" w:cs="Calibri"/>
                <w:sz w:val="20"/>
                <w:szCs w:val="20"/>
              </w:rPr>
              <w:t>1.4.2027</w:t>
            </w:r>
          </w:p>
        </w:tc>
        <w:tc>
          <w:tcPr>
            <w:tcW w:w="0" w:type="auto"/>
            <w:vAlign w:val="center"/>
          </w:tcPr>
          <w:p w14:paraId="2CA91064" w14:textId="77777777" w:rsidR="008F27BE" w:rsidRPr="008F27BE" w:rsidRDefault="008F27BE" w:rsidP="008F27BE">
            <w:pPr>
              <w:jc w:val="center"/>
              <w:rPr>
                <w:rFonts w:ascii="Calibri" w:hAnsi="Calibri" w:cs="Calibri"/>
                <w:sz w:val="20"/>
                <w:szCs w:val="20"/>
              </w:rPr>
            </w:pPr>
            <w:r w:rsidRPr="008F27BE">
              <w:rPr>
                <w:rFonts w:ascii="Calibri" w:hAnsi="Calibri" w:cs="Calibri"/>
                <w:sz w:val="20"/>
                <w:szCs w:val="20"/>
              </w:rPr>
              <w:t>30.11.2028</w:t>
            </w:r>
          </w:p>
        </w:tc>
        <w:tc>
          <w:tcPr>
            <w:tcW w:w="0" w:type="auto"/>
            <w:vAlign w:val="center"/>
          </w:tcPr>
          <w:p w14:paraId="6CE69F32" w14:textId="77777777" w:rsidR="008F27BE" w:rsidRPr="008F27BE" w:rsidRDefault="008F27BE" w:rsidP="008F27BE">
            <w:pPr>
              <w:jc w:val="right"/>
              <w:rPr>
                <w:rFonts w:ascii="Calibri" w:hAnsi="Calibri" w:cs="Calibri"/>
                <w:sz w:val="20"/>
                <w:szCs w:val="20"/>
              </w:rPr>
            </w:pPr>
            <w:r w:rsidRPr="008F27BE">
              <w:rPr>
                <w:rFonts w:ascii="Calibri" w:hAnsi="Calibri" w:cs="Calibri"/>
                <w:sz w:val="20"/>
                <w:szCs w:val="20"/>
              </w:rPr>
              <w:t>700</w:t>
            </w:r>
          </w:p>
        </w:tc>
      </w:tr>
      <w:tr w:rsidR="008F27BE" w:rsidRPr="008F27BE" w14:paraId="609DEEE1" w14:textId="77777777" w:rsidTr="00B158C5">
        <w:tc>
          <w:tcPr>
            <w:tcW w:w="988" w:type="dxa"/>
            <w:vAlign w:val="center"/>
          </w:tcPr>
          <w:p w14:paraId="611B4BE1" w14:textId="77777777" w:rsidR="008F27BE" w:rsidRPr="008F27BE" w:rsidRDefault="008F27BE" w:rsidP="008F27BE">
            <w:pPr>
              <w:rPr>
                <w:rFonts w:ascii="Calibri" w:hAnsi="Calibri" w:cs="Calibri"/>
                <w:sz w:val="20"/>
                <w:szCs w:val="20"/>
              </w:rPr>
            </w:pPr>
            <w:r w:rsidRPr="008F27BE">
              <w:rPr>
                <w:rFonts w:ascii="Calibri" w:hAnsi="Calibri" w:cs="Calibri"/>
                <w:sz w:val="20"/>
                <w:szCs w:val="20"/>
              </w:rPr>
              <w:t>Sklop 2</w:t>
            </w:r>
          </w:p>
        </w:tc>
        <w:tc>
          <w:tcPr>
            <w:tcW w:w="4624" w:type="dxa"/>
          </w:tcPr>
          <w:p w14:paraId="6F3ACF73" w14:textId="77777777" w:rsidR="008F27BE" w:rsidRPr="008F27BE" w:rsidRDefault="008F27BE" w:rsidP="008F27BE">
            <w:pPr>
              <w:rPr>
                <w:rFonts w:ascii="Calibri" w:hAnsi="Calibri" w:cs="Calibri"/>
                <w:sz w:val="20"/>
                <w:szCs w:val="20"/>
              </w:rPr>
            </w:pPr>
            <w:r w:rsidRPr="008F27BE">
              <w:rPr>
                <w:rFonts w:ascii="Calibri" w:hAnsi="Calibri" w:cs="Calibri"/>
                <w:sz w:val="20"/>
                <w:szCs w:val="20"/>
              </w:rPr>
              <w:t xml:space="preserve">Storitve projektiranja tehnološke prenove aplikacije </w:t>
            </w:r>
            <w:r w:rsidRPr="008F27BE">
              <w:rPr>
                <w:rFonts w:ascii="Calibri" w:hAnsi="Calibri" w:cs="Calibri"/>
                <w:b/>
                <w:bCs/>
                <w:sz w:val="20"/>
                <w:szCs w:val="20"/>
              </w:rPr>
              <w:t>Evidence OZZ</w:t>
            </w:r>
          </w:p>
        </w:tc>
        <w:tc>
          <w:tcPr>
            <w:tcW w:w="0" w:type="auto"/>
            <w:vAlign w:val="center"/>
          </w:tcPr>
          <w:p w14:paraId="3E357161" w14:textId="77777777" w:rsidR="008F27BE" w:rsidRPr="008F27BE" w:rsidRDefault="008F27BE" w:rsidP="008F27BE">
            <w:pPr>
              <w:jc w:val="center"/>
              <w:rPr>
                <w:rFonts w:ascii="Calibri" w:hAnsi="Calibri" w:cs="Calibri"/>
                <w:sz w:val="20"/>
                <w:szCs w:val="20"/>
              </w:rPr>
            </w:pPr>
            <w:r w:rsidRPr="008F27BE">
              <w:rPr>
                <w:rFonts w:ascii="Calibri" w:hAnsi="Calibri" w:cs="Calibri"/>
                <w:sz w:val="20"/>
                <w:szCs w:val="20"/>
              </w:rPr>
              <w:t>1.1.2027</w:t>
            </w:r>
          </w:p>
        </w:tc>
        <w:tc>
          <w:tcPr>
            <w:tcW w:w="0" w:type="auto"/>
            <w:vAlign w:val="center"/>
          </w:tcPr>
          <w:p w14:paraId="234B60CB" w14:textId="77777777" w:rsidR="008F27BE" w:rsidRPr="008F27BE" w:rsidRDefault="008F27BE" w:rsidP="008F27BE">
            <w:pPr>
              <w:jc w:val="center"/>
              <w:rPr>
                <w:rFonts w:ascii="Calibri" w:hAnsi="Calibri" w:cs="Calibri"/>
                <w:sz w:val="20"/>
                <w:szCs w:val="20"/>
              </w:rPr>
            </w:pPr>
            <w:r w:rsidRPr="008F27BE">
              <w:rPr>
                <w:rFonts w:ascii="Calibri" w:hAnsi="Calibri" w:cs="Calibri"/>
                <w:sz w:val="20"/>
                <w:szCs w:val="20"/>
              </w:rPr>
              <w:t>30.9.2029</w:t>
            </w:r>
          </w:p>
        </w:tc>
        <w:tc>
          <w:tcPr>
            <w:tcW w:w="0" w:type="auto"/>
            <w:vAlign w:val="center"/>
          </w:tcPr>
          <w:p w14:paraId="1DCD1B53" w14:textId="77777777" w:rsidR="008F27BE" w:rsidRPr="008F27BE" w:rsidRDefault="008F27BE" w:rsidP="008F27BE">
            <w:pPr>
              <w:jc w:val="right"/>
              <w:rPr>
                <w:rFonts w:ascii="Calibri" w:hAnsi="Calibri" w:cs="Calibri"/>
                <w:sz w:val="20"/>
                <w:szCs w:val="20"/>
              </w:rPr>
            </w:pPr>
            <w:r w:rsidRPr="008F27BE">
              <w:rPr>
                <w:rFonts w:ascii="Calibri" w:hAnsi="Calibri" w:cs="Calibri"/>
                <w:sz w:val="20"/>
                <w:szCs w:val="20"/>
              </w:rPr>
              <w:t>580</w:t>
            </w:r>
          </w:p>
        </w:tc>
      </w:tr>
      <w:tr w:rsidR="008F27BE" w:rsidRPr="008F27BE" w14:paraId="7F1C1AD6" w14:textId="77777777" w:rsidTr="00B158C5">
        <w:tc>
          <w:tcPr>
            <w:tcW w:w="988" w:type="dxa"/>
            <w:vMerge w:val="restart"/>
            <w:vAlign w:val="center"/>
          </w:tcPr>
          <w:p w14:paraId="25E222A1" w14:textId="77777777" w:rsidR="008F27BE" w:rsidRPr="008F27BE" w:rsidRDefault="008F27BE" w:rsidP="008F27BE">
            <w:pPr>
              <w:rPr>
                <w:rFonts w:ascii="Calibri" w:hAnsi="Calibri" w:cs="Calibri"/>
                <w:sz w:val="20"/>
                <w:szCs w:val="20"/>
              </w:rPr>
            </w:pPr>
            <w:r w:rsidRPr="008F27BE">
              <w:rPr>
                <w:rFonts w:ascii="Calibri" w:hAnsi="Calibri" w:cs="Calibri"/>
                <w:sz w:val="20"/>
                <w:szCs w:val="20"/>
              </w:rPr>
              <w:t>Sklop 3</w:t>
            </w:r>
          </w:p>
        </w:tc>
        <w:tc>
          <w:tcPr>
            <w:tcW w:w="6847" w:type="dxa"/>
            <w:gridSpan w:val="3"/>
            <w:vAlign w:val="center"/>
          </w:tcPr>
          <w:p w14:paraId="6F573BC0" w14:textId="77777777" w:rsidR="008F27BE" w:rsidRPr="008F27BE" w:rsidRDefault="008F27BE" w:rsidP="008F27BE">
            <w:pPr>
              <w:rPr>
                <w:rFonts w:ascii="Calibri" w:hAnsi="Calibri" w:cs="Calibri"/>
                <w:sz w:val="20"/>
                <w:szCs w:val="20"/>
              </w:rPr>
            </w:pPr>
            <w:r w:rsidRPr="008F27BE">
              <w:rPr>
                <w:rFonts w:ascii="Calibri" w:hAnsi="Calibri" w:cs="Calibri"/>
                <w:sz w:val="20"/>
                <w:szCs w:val="20"/>
              </w:rPr>
              <w:t xml:space="preserve">Storitve projektiranja tehnološke prenove aplikacij s področja </w:t>
            </w:r>
            <w:r w:rsidRPr="008F27BE">
              <w:rPr>
                <w:rFonts w:ascii="Calibri" w:hAnsi="Calibri" w:cs="Calibri"/>
                <w:b/>
                <w:bCs/>
                <w:sz w:val="20"/>
                <w:szCs w:val="20"/>
              </w:rPr>
              <w:t>izbranih osebnih zdravnikov</w:t>
            </w:r>
          </w:p>
        </w:tc>
        <w:tc>
          <w:tcPr>
            <w:tcW w:w="0" w:type="auto"/>
            <w:vAlign w:val="center"/>
          </w:tcPr>
          <w:p w14:paraId="009C169C" w14:textId="77777777" w:rsidR="008F27BE" w:rsidRPr="008F27BE" w:rsidRDefault="008F27BE" w:rsidP="008F27BE">
            <w:pPr>
              <w:jc w:val="right"/>
              <w:rPr>
                <w:rFonts w:ascii="Calibri" w:hAnsi="Calibri" w:cs="Calibri"/>
                <w:sz w:val="20"/>
                <w:szCs w:val="20"/>
              </w:rPr>
            </w:pPr>
            <w:r w:rsidRPr="008F27BE">
              <w:rPr>
                <w:rFonts w:ascii="Calibri" w:hAnsi="Calibri" w:cs="Calibri"/>
                <w:sz w:val="20"/>
                <w:szCs w:val="20"/>
              </w:rPr>
              <w:t>Skupaj 630</w:t>
            </w:r>
          </w:p>
        </w:tc>
      </w:tr>
      <w:tr w:rsidR="008F27BE" w:rsidRPr="008F27BE" w14:paraId="5F885EB7" w14:textId="77777777" w:rsidTr="00B158C5">
        <w:tc>
          <w:tcPr>
            <w:tcW w:w="988" w:type="dxa"/>
            <w:vMerge/>
            <w:vAlign w:val="center"/>
          </w:tcPr>
          <w:p w14:paraId="743E7E79" w14:textId="77777777" w:rsidR="008F27BE" w:rsidRPr="008F27BE" w:rsidRDefault="008F27BE" w:rsidP="008F27BE">
            <w:pPr>
              <w:rPr>
                <w:rFonts w:ascii="Calibri" w:hAnsi="Calibri" w:cs="Calibri"/>
                <w:sz w:val="20"/>
                <w:szCs w:val="20"/>
              </w:rPr>
            </w:pPr>
          </w:p>
        </w:tc>
        <w:tc>
          <w:tcPr>
            <w:tcW w:w="4624" w:type="dxa"/>
          </w:tcPr>
          <w:p w14:paraId="1C86E191" w14:textId="77777777" w:rsidR="008F27BE" w:rsidRPr="008F27BE" w:rsidRDefault="008F27BE" w:rsidP="008F27BE">
            <w:pPr>
              <w:rPr>
                <w:rFonts w:ascii="Calibri" w:hAnsi="Calibri" w:cs="Calibri"/>
                <w:sz w:val="20"/>
                <w:szCs w:val="20"/>
              </w:rPr>
            </w:pPr>
            <w:r w:rsidRPr="008F27BE">
              <w:rPr>
                <w:rFonts w:ascii="Calibri" w:hAnsi="Calibri" w:cs="Calibri"/>
                <w:sz w:val="20"/>
                <w:szCs w:val="20"/>
              </w:rPr>
              <w:t>- Aplikacija Izbira osebnega zdravnika</w:t>
            </w:r>
          </w:p>
        </w:tc>
        <w:tc>
          <w:tcPr>
            <w:tcW w:w="0" w:type="auto"/>
            <w:vAlign w:val="center"/>
          </w:tcPr>
          <w:p w14:paraId="7D884A05" w14:textId="77777777" w:rsidR="008F27BE" w:rsidRPr="008F27BE" w:rsidRDefault="008F27BE" w:rsidP="008F27BE">
            <w:pPr>
              <w:jc w:val="center"/>
              <w:rPr>
                <w:rFonts w:ascii="Calibri" w:hAnsi="Calibri" w:cs="Calibri"/>
                <w:sz w:val="20"/>
                <w:szCs w:val="20"/>
              </w:rPr>
            </w:pPr>
            <w:r w:rsidRPr="008F27BE">
              <w:rPr>
                <w:rFonts w:ascii="Calibri" w:hAnsi="Calibri" w:cs="Calibri"/>
                <w:sz w:val="20"/>
                <w:szCs w:val="20"/>
              </w:rPr>
              <w:t>1.1.2027</w:t>
            </w:r>
          </w:p>
        </w:tc>
        <w:tc>
          <w:tcPr>
            <w:tcW w:w="0" w:type="auto"/>
            <w:vAlign w:val="center"/>
          </w:tcPr>
          <w:p w14:paraId="708C938E" w14:textId="77777777" w:rsidR="008F27BE" w:rsidRPr="008F27BE" w:rsidRDefault="008F27BE" w:rsidP="008F27BE">
            <w:pPr>
              <w:jc w:val="center"/>
              <w:rPr>
                <w:rFonts w:ascii="Calibri" w:hAnsi="Calibri" w:cs="Calibri"/>
                <w:sz w:val="20"/>
                <w:szCs w:val="20"/>
              </w:rPr>
            </w:pPr>
            <w:r w:rsidRPr="008F27BE">
              <w:rPr>
                <w:rFonts w:ascii="Calibri" w:hAnsi="Calibri" w:cs="Calibri"/>
                <w:sz w:val="20"/>
                <w:szCs w:val="20"/>
              </w:rPr>
              <w:t>31.1.2028</w:t>
            </w:r>
          </w:p>
        </w:tc>
        <w:tc>
          <w:tcPr>
            <w:tcW w:w="0" w:type="auto"/>
            <w:vAlign w:val="center"/>
          </w:tcPr>
          <w:p w14:paraId="5C05A499" w14:textId="77777777" w:rsidR="008F27BE" w:rsidRPr="008F27BE" w:rsidRDefault="008F27BE" w:rsidP="008F27BE">
            <w:pPr>
              <w:jc w:val="right"/>
              <w:rPr>
                <w:rFonts w:ascii="Calibri" w:hAnsi="Calibri" w:cs="Calibri"/>
                <w:sz w:val="20"/>
                <w:szCs w:val="20"/>
              </w:rPr>
            </w:pPr>
            <w:r w:rsidRPr="008F27BE">
              <w:rPr>
                <w:rFonts w:ascii="Calibri" w:hAnsi="Calibri" w:cs="Calibri"/>
                <w:sz w:val="20"/>
                <w:szCs w:val="20"/>
              </w:rPr>
              <w:t>480</w:t>
            </w:r>
          </w:p>
        </w:tc>
      </w:tr>
      <w:tr w:rsidR="008F27BE" w:rsidRPr="008F27BE" w14:paraId="0118BC98" w14:textId="77777777" w:rsidTr="00B158C5">
        <w:tc>
          <w:tcPr>
            <w:tcW w:w="988" w:type="dxa"/>
            <w:vMerge/>
            <w:vAlign w:val="center"/>
          </w:tcPr>
          <w:p w14:paraId="0DA68A38" w14:textId="77777777" w:rsidR="008F27BE" w:rsidRPr="008F27BE" w:rsidRDefault="008F27BE" w:rsidP="008F27BE">
            <w:pPr>
              <w:rPr>
                <w:rFonts w:ascii="Calibri" w:hAnsi="Calibri" w:cs="Calibri"/>
                <w:sz w:val="20"/>
                <w:szCs w:val="20"/>
              </w:rPr>
            </w:pPr>
          </w:p>
        </w:tc>
        <w:tc>
          <w:tcPr>
            <w:tcW w:w="4624" w:type="dxa"/>
          </w:tcPr>
          <w:p w14:paraId="491143DC" w14:textId="77777777" w:rsidR="008F27BE" w:rsidRPr="008F27BE" w:rsidRDefault="008F27BE" w:rsidP="008F27BE">
            <w:pPr>
              <w:rPr>
                <w:rFonts w:ascii="Calibri" w:hAnsi="Calibri" w:cs="Calibri"/>
                <w:sz w:val="20"/>
                <w:szCs w:val="20"/>
              </w:rPr>
            </w:pPr>
            <w:r w:rsidRPr="008F27BE">
              <w:rPr>
                <w:rFonts w:ascii="Calibri" w:hAnsi="Calibri" w:cs="Calibri"/>
                <w:sz w:val="20"/>
                <w:szCs w:val="20"/>
              </w:rPr>
              <w:t>- Aplikacija Sistem On-line - IOZ, nosečnost, OBMP</w:t>
            </w:r>
          </w:p>
        </w:tc>
        <w:tc>
          <w:tcPr>
            <w:tcW w:w="0" w:type="auto"/>
            <w:vAlign w:val="center"/>
          </w:tcPr>
          <w:p w14:paraId="36652DA2" w14:textId="77777777" w:rsidR="008F27BE" w:rsidRPr="008F27BE" w:rsidRDefault="008F27BE" w:rsidP="008F27BE">
            <w:pPr>
              <w:jc w:val="center"/>
              <w:rPr>
                <w:rFonts w:ascii="Calibri" w:hAnsi="Calibri" w:cs="Calibri"/>
                <w:sz w:val="20"/>
                <w:szCs w:val="20"/>
              </w:rPr>
            </w:pPr>
            <w:r w:rsidRPr="008F27BE">
              <w:rPr>
                <w:rFonts w:ascii="Calibri" w:hAnsi="Calibri" w:cs="Calibri"/>
                <w:sz w:val="20"/>
                <w:szCs w:val="20"/>
              </w:rPr>
              <w:t>1.4.2030</w:t>
            </w:r>
          </w:p>
        </w:tc>
        <w:tc>
          <w:tcPr>
            <w:tcW w:w="0" w:type="auto"/>
            <w:vAlign w:val="center"/>
          </w:tcPr>
          <w:p w14:paraId="62946A1B" w14:textId="77777777" w:rsidR="008F27BE" w:rsidRPr="008F27BE" w:rsidRDefault="008F27BE" w:rsidP="008F27BE">
            <w:pPr>
              <w:jc w:val="center"/>
              <w:rPr>
                <w:rFonts w:ascii="Calibri" w:hAnsi="Calibri" w:cs="Calibri"/>
                <w:sz w:val="20"/>
                <w:szCs w:val="20"/>
              </w:rPr>
            </w:pPr>
            <w:r w:rsidRPr="008F27BE">
              <w:rPr>
                <w:rFonts w:ascii="Calibri" w:hAnsi="Calibri" w:cs="Calibri"/>
                <w:sz w:val="20"/>
                <w:szCs w:val="20"/>
              </w:rPr>
              <w:t>30.11.2030</w:t>
            </w:r>
          </w:p>
        </w:tc>
        <w:tc>
          <w:tcPr>
            <w:tcW w:w="0" w:type="auto"/>
            <w:vAlign w:val="center"/>
          </w:tcPr>
          <w:p w14:paraId="72B767DF" w14:textId="77777777" w:rsidR="008F27BE" w:rsidRPr="008F27BE" w:rsidRDefault="008F27BE" w:rsidP="008F27BE">
            <w:pPr>
              <w:jc w:val="right"/>
              <w:rPr>
                <w:rFonts w:ascii="Calibri" w:hAnsi="Calibri" w:cs="Calibri"/>
                <w:sz w:val="20"/>
                <w:szCs w:val="20"/>
              </w:rPr>
            </w:pPr>
            <w:r w:rsidRPr="008F27BE">
              <w:rPr>
                <w:rFonts w:ascii="Calibri" w:hAnsi="Calibri" w:cs="Calibri"/>
                <w:sz w:val="20"/>
                <w:szCs w:val="20"/>
              </w:rPr>
              <w:t>150</w:t>
            </w:r>
          </w:p>
        </w:tc>
      </w:tr>
      <w:tr w:rsidR="008F27BE" w:rsidRPr="008F27BE" w14:paraId="28D0B8C3" w14:textId="77777777" w:rsidTr="00B158C5">
        <w:tc>
          <w:tcPr>
            <w:tcW w:w="988" w:type="dxa"/>
            <w:vAlign w:val="center"/>
          </w:tcPr>
          <w:p w14:paraId="2D07B9F5" w14:textId="77777777" w:rsidR="008F27BE" w:rsidRPr="008F27BE" w:rsidRDefault="008F27BE" w:rsidP="008F27BE">
            <w:pPr>
              <w:rPr>
                <w:rFonts w:ascii="Calibri" w:hAnsi="Calibri" w:cs="Calibri"/>
                <w:sz w:val="20"/>
                <w:szCs w:val="20"/>
              </w:rPr>
            </w:pPr>
            <w:r w:rsidRPr="008F27BE">
              <w:rPr>
                <w:rFonts w:ascii="Calibri" w:hAnsi="Calibri" w:cs="Calibri"/>
                <w:sz w:val="20"/>
                <w:szCs w:val="20"/>
              </w:rPr>
              <w:t>Sklop 4</w:t>
            </w:r>
          </w:p>
        </w:tc>
        <w:tc>
          <w:tcPr>
            <w:tcW w:w="4624" w:type="dxa"/>
          </w:tcPr>
          <w:p w14:paraId="1C75C253" w14:textId="77777777" w:rsidR="008F27BE" w:rsidRPr="008F27BE" w:rsidRDefault="008F27BE" w:rsidP="008F27BE">
            <w:pPr>
              <w:rPr>
                <w:rFonts w:ascii="Calibri" w:hAnsi="Calibri" w:cs="Calibri"/>
                <w:sz w:val="20"/>
                <w:szCs w:val="20"/>
              </w:rPr>
            </w:pPr>
            <w:r w:rsidRPr="008F27BE">
              <w:rPr>
                <w:rFonts w:ascii="Calibri" w:hAnsi="Calibri" w:cs="Calibri"/>
                <w:sz w:val="20"/>
                <w:szCs w:val="20"/>
              </w:rPr>
              <w:t xml:space="preserve">Storitve projektiranja tehnološke prenove aplikacij s področja </w:t>
            </w:r>
            <w:r w:rsidRPr="008F27BE">
              <w:rPr>
                <w:rFonts w:ascii="Calibri" w:hAnsi="Calibri" w:cs="Calibri"/>
                <w:b/>
                <w:bCs/>
                <w:sz w:val="20"/>
                <w:szCs w:val="20"/>
              </w:rPr>
              <w:t>upravljanja s karticami</w:t>
            </w:r>
          </w:p>
        </w:tc>
        <w:tc>
          <w:tcPr>
            <w:tcW w:w="0" w:type="auto"/>
            <w:vAlign w:val="center"/>
          </w:tcPr>
          <w:p w14:paraId="6CACB2B8" w14:textId="77777777" w:rsidR="008F27BE" w:rsidRPr="008F27BE" w:rsidRDefault="008F27BE" w:rsidP="008F27BE">
            <w:pPr>
              <w:jc w:val="center"/>
              <w:rPr>
                <w:rFonts w:ascii="Calibri" w:hAnsi="Calibri" w:cs="Calibri"/>
                <w:sz w:val="20"/>
                <w:szCs w:val="20"/>
              </w:rPr>
            </w:pPr>
            <w:r w:rsidRPr="008F27BE">
              <w:rPr>
                <w:rFonts w:ascii="Calibri" w:hAnsi="Calibri" w:cs="Calibri"/>
                <w:sz w:val="20"/>
                <w:szCs w:val="20"/>
              </w:rPr>
              <w:t>1.4.2027</w:t>
            </w:r>
          </w:p>
        </w:tc>
        <w:tc>
          <w:tcPr>
            <w:tcW w:w="0" w:type="auto"/>
            <w:vAlign w:val="center"/>
          </w:tcPr>
          <w:p w14:paraId="385126C1" w14:textId="77777777" w:rsidR="008F27BE" w:rsidRPr="008F27BE" w:rsidRDefault="008F27BE" w:rsidP="008F27BE">
            <w:pPr>
              <w:jc w:val="center"/>
              <w:rPr>
                <w:rFonts w:ascii="Calibri" w:hAnsi="Calibri" w:cs="Calibri"/>
                <w:sz w:val="20"/>
                <w:szCs w:val="20"/>
              </w:rPr>
            </w:pPr>
            <w:r w:rsidRPr="008F27BE">
              <w:rPr>
                <w:rFonts w:ascii="Calibri" w:hAnsi="Calibri" w:cs="Calibri"/>
                <w:sz w:val="20"/>
                <w:szCs w:val="20"/>
              </w:rPr>
              <w:t>31.12.2029</w:t>
            </w:r>
          </w:p>
        </w:tc>
        <w:tc>
          <w:tcPr>
            <w:tcW w:w="0" w:type="auto"/>
            <w:vAlign w:val="center"/>
          </w:tcPr>
          <w:p w14:paraId="1C489D8C" w14:textId="77777777" w:rsidR="008F27BE" w:rsidRPr="008F27BE" w:rsidRDefault="008F27BE" w:rsidP="008F27BE">
            <w:pPr>
              <w:jc w:val="right"/>
              <w:rPr>
                <w:rFonts w:ascii="Calibri" w:hAnsi="Calibri" w:cs="Calibri"/>
                <w:sz w:val="20"/>
                <w:szCs w:val="20"/>
              </w:rPr>
            </w:pPr>
            <w:r w:rsidRPr="008F27BE">
              <w:rPr>
                <w:rFonts w:ascii="Calibri" w:hAnsi="Calibri" w:cs="Calibri"/>
                <w:sz w:val="20"/>
                <w:szCs w:val="20"/>
              </w:rPr>
              <w:t>580</w:t>
            </w:r>
          </w:p>
        </w:tc>
      </w:tr>
      <w:tr w:rsidR="008F27BE" w:rsidRPr="008F27BE" w14:paraId="102D91EC" w14:textId="77777777" w:rsidTr="00B158C5">
        <w:tc>
          <w:tcPr>
            <w:tcW w:w="988" w:type="dxa"/>
            <w:vMerge w:val="restart"/>
            <w:vAlign w:val="center"/>
          </w:tcPr>
          <w:p w14:paraId="6A4CCD74" w14:textId="77777777" w:rsidR="008F27BE" w:rsidRPr="008F27BE" w:rsidRDefault="008F27BE" w:rsidP="008F27BE">
            <w:pPr>
              <w:rPr>
                <w:rFonts w:ascii="Calibri" w:hAnsi="Calibri" w:cs="Calibri"/>
                <w:sz w:val="20"/>
                <w:szCs w:val="20"/>
              </w:rPr>
            </w:pPr>
            <w:r w:rsidRPr="008F27BE">
              <w:rPr>
                <w:rFonts w:ascii="Calibri" w:hAnsi="Calibri" w:cs="Calibri"/>
                <w:sz w:val="20"/>
                <w:szCs w:val="20"/>
              </w:rPr>
              <w:t>Sklop 5</w:t>
            </w:r>
          </w:p>
        </w:tc>
        <w:tc>
          <w:tcPr>
            <w:tcW w:w="6847" w:type="dxa"/>
            <w:gridSpan w:val="3"/>
            <w:vAlign w:val="center"/>
          </w:tcPr>
          <w:p w14:paraId="1F72D952" w14:textId="77777777" w:rsidR="008F27BE" w:rsidRPr="008F27BE" w:rsidRDefault="008F27BE" w:rsidP="008F27BE">
            <w:pPr>
              <w:rPr>
                <w:rFonts w:ascii="Calibri" w:hAnsi="Calibri" w:cs="Calibri"/>
                <w:sz w:val="20"/>
                <w:szCs w:val="20"/>
              </w:rPr>
            </w:pPr>
            <w:r w:rsidRPr="008F27BE">
              <w:rPr>
                <w:rFonts w:ascii="Calibri" w:hAnsi="Calibri" w:cs="Calibri"/>
                <w:sz w:val="20"/>
                <w:szCs w:val="20"/>
              </w:rPr>
              <w:t xml:space="preserve">Storitve projektiranja tehnološke prenove aplikacij s področja </w:t>
            </w:r>
            <w:r w:rsidRPr="008F27BE">
              <w:rPr>
                <w:rFonts w:ascii="Calibri" w:hAnsi="Calibri" w:cs="Calibri"/>
                <w:b/>
                <w:bCs/>
                <w:sz w:val="20"/>
                <w:szCs w:val="20"/>
              </w:rPr>
              <w:t>medicinskih pripomočkov</w:t>
            </w:r>
          </w:p>
        </w:tc>
        <w:tc>
          <w:tcPr>
            <w:tcW w:w="0" w:type="auto"/>
            <w:vAlign w:val="center"/>
          </w:tcPr>
          <w:p w14:paraId="1407F423" w14:textId="77777777" w:rsidR="008F27BE" w:rsidRPr="008F27BE" w:rsidRDefault="008F27BE" w:rsidP="008F27BE">
            <w:pPr>
              <w:jc w:val="right"/>
              <w:rPr>
                <w:rFonts w:ascii="Calibri" w:hAnsi="Calibri" w:cs="Calibri"/>
                <w:sz w:val="20"/>
                <w:szCs w:val="20"/>
              </w:rPr>
            </w:pPr>
            <w:r w:rsidRPr="008F27BE">
              <w:rPr>
                <w:rFonts w:ascii="Calibri" w:hAnsi="Calibri" w:cs="Calibri"/>
                <w:sz w:val="20"/>
                <w:szCs w:val="20"/>
              </w:rPr>
              <w:t>Skupaj 730</w:t>
            </w:r>
          </w:p>
        </w:tc>
      </w:tr>
      <w:tr w:rsidR="008F27BE" w:rsidRPr="008F27BE" w14:paraId="7624BA39" w14:textId="77777777" w:rsidTr="00B158C5">
        <w:tc>
          <w:tcPr>
            <w:tcW w:w="988" w:type="dxa"/>
            <w:vMerge/>
            <w:vAlign w:val="center"/>
          </w:tcPr>
          <w:p w14:paraId="3F43CED8" w14:textId="77777777" w:rsidR="008F27BE" w:rsidRPr="008F27BE" w:rsidRDefault="008F27BE" w:rsidP="008F27BE">
            <w:pPr>
              <w:rPr>
                <w:rFonts w:ascii="Calibri" w:hAnsi="Calibri" w:cs="Calibri"/>
                <w:sz w:val="20"/>
                <w:szCs w:val="20"/>
              </w:rPr>
            </w:pPr>
          </w:p>
        </w:tc>
        <w:tc>
          <w:tcPr>
            <w:tcW w:w="4624" w:type="dxa"/>
          </w:tcPr>
          <w:p w14:paraId="27631295" w14:textId="77777777" w:rsidR="008F27BE" w:rsidRPr="008F27BE" w:rsidRDefault="008F27BE" w:rsidP="008F27BE">
            <w:pPr>
              <w:rPr>
                <w:rFonts w:ascii="Calibri" w:hAnsi="Calibri" w:cs="Calibri"/>
                <w:sz w:val="20"/>
                <w:szCs w:val="20"/>
              </w:rPr>
            </w:pPr>
            <w:r w:rsidRPr="008F27BE">
              <w:rPr>
                <w:rFonts w:ascii="Calibri" w:hAnsi="Calibri" w:cs="Calibri"/>
                <w:sz w:val="20"/>
                <w:szCs w:val="20"/>
              </w:rPr>
              <w:t>- Aplikacija Medicinski pripomočki</w:t>
            </w:r>
          </w:p>
        </w:tc>
        <w:tc>
          <w:tcPr>
            <w:tcW w:w="0" w:type="auto"/>
            <w:vAlign w:val="center"/>
          </w:tcPr>
          <w:p w14:paraId="1ECC9700" w14:textId="77777777" w:rsidR="008F27BE" w:rsidRPr="008F27BE" w:rsidRDefault="008F27BE" w:rsidP="008F27BE">
            <w:pPr>
              <w:jc w:val="center"/>
              <w:rPr>
                <w:rFonts w:ascii="Calibri" w:hAnsi="Calibri" w:cs="Calibri"/>
                <w:sz w:val="20"/>
                <w:szCs w:val="20"/>
              </w:rPr>
            </w:pPr>
            <w:r w:rsidRPr="008F27BE">
              <w:rPr>
                <w:rFonts w:ascii="Calibri" w:hAnsi="Calibri" w:cs="Calibri"/>
                <w:sz w:val="20"/>
                <w:szCs w:val="20"/>
              </w:rPr>
              <w:t>1.2.2028</w:t>
            </w:r>
          </w:p>
        </w:tc>
        <w:tc>
          <w:tcPr>
            <w:tcW w:w="0" w:type="auto"/>
            <w:vAlign w:val="center"/>
          </w:tcPr>
          <w:p w14:paraId="29C9AFAC" w14:textId="77777777" w:rsidR="008F27BE" w:rsidRPr="008F27BE" w:rsidRDefault="008F27BE" w:rsidP="008F27BE">
            <w:pPr>
              <w:jc w:val="center"/>
              <w:rPr>
                <w:rFonts w:ascii="Calibri" w:hAnsi="Calibri" w:cs="Calibri"/>
                <w:sz w:val="20"/>
                <w:szCs w:val="20"/>
              </w:rPr>
            </w:pPr>
            <w:r w:rsidRPr="008F27BE">
              <w:rPr>
                <w:rFonts w:ascii="Calibri" w:hAnsi="Calibri" w:cs="Calibri"/>
                <w:sz w:val="20"/>
                <w:szCs w:val="20"/>
              </w:rPr>
              <w:t>31.1.2029</w:t>
            </w:r>
          </w:p>
        </w:tc>
        <w:tc>
          <w:tcPr>
            <w:tcW w:w="0" w:type="auto"/>
            <w:vAlign w:val="center"/>
          </w:tcPr>
          <w:p w14:paraId="396516B4" w14:textId="77777777" w:rsidR="008F27BE" w:rsidRPr="008F27BE" w:rsidRDefault="008F27BE" w:rsidP="008F27BE">
            <w:pPr>
              <w:jc w:val="right"/>
              <w:rPr>
                <w:rFonts w:ascii="Calibri" w:hAnsi="Calibri" w:cs="Calibri"/>
                <w:sz w:val="20"/>
                <w:szCs w:val="20"/>
              </w:rPr>
            </w:pPr>
            <w:r w:rsidRPr="008F27BE">
              <w:rPr>
                <w:rFonts w:ascii="Calibri" w:hAnsi="Calibri" w:cs="Calibri"/>
                <w:sz w:val="20"/>
                <w:szCs w:val="20"/>
              </w:rPr>
              <w:t>440</w:t>
            </w:r>
          </w:p>
        </w:tc>
      </w:tr>
      <w:tr w:rsidR="008F27BE" w:rsidRPr="008F27BE" w14:paraId="471D1F29" w14:textId="77777777" w:rsidTr="00B158C5">
        <w:tc>
          <w:tcPr>
            <w:tcW w:w="988" w:type="dxa"/>
            <w:vMerge/>
            <w:vAlign w:val="center"/>
          </w:tcPr>
          <w:p w14:paraId="7A091DCE" w14:textId="77777777" w:rsidR="008F27BE" w:rsidRPr="008F27BE" w:rsidRDefault="008F27BE" w:rsidP="008F27BE">
            <w:pPr>
              <w:rPr>
                <w:rFonts w:ascii="Calibri" w:hAnsi="Calibri" w:cs="Calibri"/>
                <w:sz w:val="20"/>
                <w:szCs w:val="20"/>
              </w:rPr>
            </w:pPr>
          </w:p>
        </w:tc>
        <w:tc>
          <w:tcPr>
            <w:tcW w:w="4624" w:type="dxa"/>
          </w:tcPr>
          <w:p w14:paraId="4AC966D7" w14:textId="77777777" w:rsidR="008F27BE" w:rsidRPr="008F27BE" w:rsidRDefault="008F27BE" w:rsidP="008F27BE">
            <w:pPr>
              <w:rPr>
                <w:rFonts w:ascii="Calibri" w:hAnsi="Calibri" w:cs="Calibri"/>
                <w:sz w:val="20"/>
                <w:szCs w:val="20"/>
              </w:rPr>
            </w:pPr>
            <w:r w:rsidRPr="008F27BE">
              <w:rPr>
                <w:rFonts w:ascii="Calibri" w:hAnsi="Calibri" w:cs="Calibri"/>
                <w:sz w:val="20"/>
                <w:szCs w:val="20"/>
              </w:rPr>
              <w:t>- Aplikacija On-line - MP</w:t>
            </w:r>
          </w:p>
        </w:tc>
        <w:tc>
          <w:tcPr>
            <w:tcW w:w="0" w:type="auto"/>
            <w:vAlign w:val="center"/>
          </w:tcPr>
          <w:p w14:paraId="2B7B1B73" w14:textId="77777777" w:rsidR="008F27BE" w:rsidRPr="008F27BE" w:rsidRDefault="008F27BE" w:rsidP="008F27BE">
            <w:pPr>
              <w:jc w:val="center"/>
              <w:rPr>
                <w:rFonts w:ascii="Calibri" w:hAnsi="Calibri" w:cs="Calibri"/>
                <w:sz w:val="20"/>
                <w:szCs w:val="20"/>
              </w:rPr>
            </w:pPr>
            <w:r w:rsidRPr="008F27BE">
              <w:rPr>
                <w:rFonts w:ascii="Calibri" w:hAnsi="Calibri" w:cs="Calibri"/>
                <w:sz w:val="20"/>
                <w:szCs w:val="20"/>
              </w:rPr>
              <w:t>1.2.2029</w:t>
            </w:r>
          </w:p>
        </w:tc>
        <w:tc>
          <w:tcPr>
            <w:tcW w:w="0" w:type="auto"/>
            <w:vAlign w:val="center"/>
          </w:tcPr>
          <w:p w14:paraId="2CD8E059" w14:textId="77777777" w:rsidR="008F27BE" w:rsidRPr="008F27BE" w:rsidRDefault="008F27BE" w:rsidP="008F27BE">
            <w:pPr>
              <w:jc w:val="center"/>
              <w:rPr>
                <w:rFonts w:ascii="Calibri" w:hAnsi="Calibri" w:cs="Calibri"/>
                <w:sz w:val="20"/>
                <w:szCs w:val="20"/>
              </w:rPr>
            </w:pPr>
            <w:r w:rsidRPr="008F27BE">
              <w:rPr>
                <w:rFonts w:ascii="Calibri" w:hAnsi="Calibri" w:cs="Calibri"/>
                <w:sz w:val="20"/>
                <w:szCs w:val="20"/>
              </w:rPr>
              <w:t>31.10.2029</w:t>
            </w:r>
          </w:p>
        </w:tc>
        <w:tc>
          <w:tcPr>
            <w:tcW w:w="0" w:type="auto"/>
            <w:vAlign w:val="center"/>
          </w:tcPr>
          <w:p w14:paraId="17237A72" w14:textId="77777777" w:rsidR="008F27BE" w:rsidRPr="008F27BE" w:rsidRDefault="008F27BE" w:rsidP="008F27BE">
            <w:pPr>
              <w:jc w:val="right"/>
              <w:rPr>
                <w:rFonts w:ascii="Calibri" w:hAnsi="Calibri" w:cs="Calibri"/>
                <w:sz w:val="20"/>
                <w:szCs w:val="20"/>
              </w:rPr>
            </w:pPr>
            <w:r w:rsidRPr="008F27BE">
              <w:rPr>
                <w:rFonts w:ascii="Calibri" w:hAnsi="Calibri" w:cs="Calibri"/>
                <w:sz w:val="20"/>
                <w:szCs w:val="20"/>
              </w:rPr>
              <w:t>190</w:t>
            </w:r>
          </w:p>
        </w:tc>
      </w:tr>
      <w:tr w:rsidR="008F27BE" w:rsidRPr="008F27BE" w14:paraId="5396B150" w14:textId="77777777" w:rsidTr="00B158C5">
        <w:tc>
          <w:tcPr>
            <w:tcW w:w="988" w:type="dxa"/>
            <w:vMerge/>
            <w:vAlign w:val="center"/>
          </w:tcPr>
          <w:p w14:paraId="43414721" w14:textId="77777777" w:rsidR="008F27BE" w:rsidRPr="008F27BE" w:rsidRDefault="008F27BE" w:rsidP="008F27BE">
            <w:pPr>
              <w:rPr>
                <w:rFonts w:ascii="Calibri" w:hAnsi="Calibri" w:cs="Calibri"/>
                <w:sz w:val="20"/>
                <w:szCs w:val="20"/>
              </w:rPr>
            </w:pPr>
          </w:p>
        </w:tc>
        <w:tc>
          <w:tcPr>
            <w:tcW w:w="4624" w:type="dxa"/>
          </w:tcPr>
          <w:p w14:paraId="3A5291A8" w14:textId="77777777" w:rsidR="008F27BE" w:rsidRPr="008F27BE" w:rsidRDefault="008F27BE" w:rsidP="008F27BE">
            <w:pPr>
              <w:rPr>
                <w:rFonts w:ascii="Calibri" w:hAnsi="Calibri" w:cs="Calibri"/>
                <w:sz w:val="20"/>
                <w:szCs w:val="20"/>
              </w:rPr>
            </w:pPr>
            <w:r w:rsidRPr="008F27BE">
              <w:rPr>
                <w:rFonts w:ascii="Calibri" w:hAnsi="Calibri" w:cs="Calibri"/>
                <w:sz w:val="20"/>
                <w:szCs w:val="20"/>
              </w:rPr>
              <w:t xml:space="preserve">- Aplikacija Izdatki ZS – MP povzetek </w:t>
            </w:r>
          </w:p>
        </w:tc>
        <w:tc>
          <w:tcPr>
            <w:tcW w:w="0" w:type="auto"/>
            <w:vAlign w:val="center"/>
          </w:tcPr>
          <w:p w14:paraId="0CAABD9D" w14:textId="77777777" w:rsidR="008F27BE" w:rsidRPr="008F27BE" w:rsidRDefault="008F27BE" w:rsidP="008F27BE">
            <w:pPr>
              <w:jc w:val="center"/>
              <w:rPr>
                <w:rFonts w:ascii="Calibri" w:hAnsi="Calibri" w:cs="Calibri"/>
                <w:sz w:val="20"/>
                <w:szCs w:val="20"/>
              </w:rPr>
            </w:pPr>
            <w:r w:rsidRPr="008F27BE">
              <w:rPr>
                <w:rFonts w:ascii="Calibri" w:hAnsi="Calibri" w:cs="Calibri"/>
                <w:sz w:val="20"/>
                <w:szCs w:val="20"/>
              </w:rPr>
              <w:t>1.11.2029</w:t>
            </w:r>
          </w:p>
        </w:tc>
        <w:tc>
          <w:tcPr>
            <w:tcW w:w="0" w:type="auto"/>
            <w:vAlign w:val="center"/>
          </w:tcPr>
          <w:p w14:paraId="0D38F2E0" w14:textId="77777777" w:rsidR="008F27BE" w:rsidRPr="008F27BE" w:rsidRDefault="008F27BE" w:rsidP="008F27BE">
            <w:pPr>
              <w:jc w:val="center"/>
              <w:rPr>
                <w:rFonts w:ascii="Calibri" w:hAnsi="Calibri" w:cs="Calibri"/>
                <w:sz w:val="20"/>
                <w:szCs w:val="20"/>
              </w:rPr>
            </w:pPr>
            <w:r w:rsidRPr="008F27BE">
              <w:rPr>
                <w:rFonts w:ascii="Calibri" w:hAnsi="Calibri" w:cs="Calibri"/>
                <w:sz w:val="20"/>
                <w:szCs w:val="20"/>
              </w:rPr>
              <w:t>31.3.2030</w:t>
            </w:r>
          </w:p>
        </w:tc>
        <w:tc>
          <w:tcPr>
            <w:tcW w:w="0" w:type="auto"/>
            <w:vAlign w:val="center"/>
          </w:tcPr>
          <w:p w14:paraId="5CCA2FC0" w14:textId="77777777" w:rsidR="008F27BE" w:rsidRPr="008F27BE" w:rsidRDefault="008F27BE" w:rsidP="008F27BE">
            <w:pPr>
              <w:jc w:val="right"/>
              <w:rPr>
                <w:rFonts w:ascii="Calibri" w:hAnsi="Calibri" w:cs="Calibri"/>
                <w:sz w:val="20"/>
                <w:szCs w:val="20"/>
              </w:rPr>
            </w:pPr>
            <w:r w:rsidRPr="008F27BE">
              <w:rPr>
                <w:rFonts w:ascii="Calibri" w:hAnsi="Calibri" w:cs="Calibri"/>
                <w:sz w:val="20"/>
                <w:szCs w:val="20"/>
              </w:rPr>
              <w:t>100</w:t>
            </w:r>
          </w:p>
        </w:tc>
      </w:tr>
      <w:tr w:rsidR="008F27BE" w:rsidRPr="008F27BE" w14:paraId="36B7665E" w14:textId="77777777" w:rsidTr="00B158C5">
        <w:tc>
          <w:tcPr>
            <w:tcW w:w="988" w:type="dxa"/>
            <w:vAlign w:val="center"/>
          </w:tcPr>
          <w:p w14:paraId="571D3EBA" w14:textId="77777777" w:rsidR="008F27BE" w:rsidRPr="008F27BE" w:rsidRDefault="008F27BE" w:rsidP="008F27BE">
            <w:pPr>
              <w:rPr>
                <w:rFonts w:ascii="Calibri" w:hAnsi="Calibri" w:cs="Calibri"/>
                <w:sz w:val="20"/>
                <w:szCs w:val="20"/>
              </w:rPr>
            </w:pPr>
            <w:r w:rsidRPr="008F27BE">
              <w:rPr>
                <w:rFonts w:ascii="Calibri" w:hAnsi="Calibri" w:cs="Calibri"/>
                <w:sz w:val="20"/>
                <w:szCs w:val="20"/>
              </w:rPr>
              <w:lastRenderedPageBreak/>
              <w:t>Sklop 6</w:t>
            </w:r>
          </w:p>
        </w:tc>
        <w:tc>
          <w:tcPr>
            <w:tcW w:w="4624" w:type="dxa"/>
          </w:tcPr>
          <w:p w14:paraId="17FC384B" w14:textId="77777777" w:rsidR="008F27BE" w:rsidRPr="008F27BE" w:rsidRDefault="008F27BE" w:rsidP="008F27BE">
            <w:pPr>
              <w:rPr>
                <w:rFonts w:ascii="Calibri" w:hAnsi="Calibri" w:cs="Calibri"/>
                <w:sz w:val="20"/>
                <w:szCs w:val="20"/>
              </w:rPr>
            </w:pPr>
            <w:r w:rsidRPr="008F27BE">
              <w:rPr>
                <w:rFonts w:ascii="Calibri" w:hAnsi="Calibri" w:cs="Calibri"/>
                <w:sz w:val="20"/>
                <w:szCs w:val="20"/>
              </w:rPr>
              <w:t xml:space="preserve">Storitve tehnološke prenove aplikacije </w:t>
            </w:r>
            <w:r w:rsidRPr="008F27BE">
              <w:rPr>
                <w:rFonts w:ascii="Calibri" w:hAnsi="Calibri" w:cs="Calibri"/>
                <w:b/>
                <w:bCs/>
                <w:sz w:val="20"/>
                <w:szCs w:val="20"/>
              </w:rPr>
              <w:t>Nadomestila plač</w:t>
            </w:r>
          </w:p>
        </w:tc>
        <w:tc>
          <w:tcPr>
            <w:tcW w:w="0" w:type="auto"/>
            <w:vAlign w:val="center"/>
          </w:tcPr>
          <w:p w14:paraId="42085D1A" w14:textId="77777777" w:rsidR="008F27BE" w:rsidRPr="008F27BE" w:rsidRDefault="008F27BE" w:rsidP="008F27BE">
            <w:pPr>
              <w:jc w:val="center"/>
              <w:rPr>
                <w:rFonts w:ascii="Calibri" w:hAnsi="Calibri" w:cs="Calibri"/>
                <w:sz w:val="20"/>
                <w:szCs w:val="20"/>
              </w:rPr>
            </w:pPr>
            <w:r w:rsidRPr="008F27BE">
              <w:rPr>
                <w:rFonts w:ascii="Calibri" w:hAnsi="Calibri" w:cs="Calibri"/>
                <w:sz w:val="20"/>
                <w:szCs w:val="20"/>
              </w:rPr>
              <w:t>1.1.2027</w:t>
            </w:r>
          </w:p>
        </w:tc>
        <w:tc>
          <w:tcPr>
            <w:tcW w:w="0" w:type="auto"/>
            <w:vAlign w:val="center"/>
          </w:tcPr>
          <w:p w14:paraId="55E88FB4" w14:textId="77777777" w:rsidR="008F27BE" w:rsidRPr="008F27BE" w:rsidRDefault="008F27BE" w:rsidP="008F27BE">
            <w:pPr>
              <w:jc w:val="center"/>
              <w:rPr>
                <w:rFonts w:ascii="Calibri" w:hAnsi="Calibri" w:cs="Calibri"/>
                <w:sz w:val="20"/>
                <w:szCs w:val="20"/>
              </w:rPr>
            </w:pPr>
            <w:r w:rsidRPr="008F27BE">
              <w:rPr>
                <w:rFonts w:ascii="Calibri" w:hAnsi="Calibri" w:cs="Calibri"/>
                <w:sz w:val="20"/>
                <w:szCs w:val="20"/>
              </w:rPr>
              <w:t>30.9.2029</w:t>
            </w:r>
          </w:p>
        </w:tc>
        <w:tc>
          <w:tcPr>
            <w:tcW w:w="0" w:type="auto"/>
            <w:vAlign w:val="center"/>
          </w:tcPr>
          <w:p w14:paraId="55DDBD63" w14:textId="77777777" w:rsidR="008F27BE" w:rsidRPr="008F27BE" w:rsidRDefault="008F27BE" w:rsidP="008F27BE">
            <w:pPr>
              <w:jc w:val="right"/>
              <w:rPr>
                <w:rFonts w:ascii="Calibri" w:hAnsi="Calibri" w:cs="Calibri"/>
                <w:sz w:val="20"/>
                <w:szCs w:val="20"/>
              </w:rPr>
            </w:pPr>
            <w:r w:rsidRPr="008F27BE">
              <w:rPr>
                <w:rFonts w:ascii="Calibri" w:hAnsi="Calibri" w:cs="Calibri"/>
                <w:sz w:val="20"/>
                <w:szCs w:val="20"/>
              </w:rPr>
              <w:t>580</w:t>
            </w:r>
          </w:p>
        </w:tc>
      </w:tr>
      <w:tr w:rsidR="008F27BE" w:rsidRPr="008F27BE" w14:paraId="4C93F052" w14:textId="77777777" w:rsidTr="00B158C5">
        <w:tc>
          <w:tcPr>
            <w:tcW w:w="988" w:type="dxa"/>
            <w:vAlign w:val="center"/>
          </w:tcPr>
          <w:p w14:paraId="34DEF11A" w14:textId="77777777" w:rsidR="008F27BE" w:rsidRPr="008F27BE" w:rsidRDefault="008F27BE" w:rsidP="008F27BE">
            <w:pPr>
              <w:rPr>
                <w:rFonts w:ascii="Calibri" w:hAnsi="Calibri" w:cs="Calibri"/>
                <w:sz w:val="20"/>
                <w:szCs w:val="20"/>
              </w:rPr>
            </w:pPr>
            <w:r w:rsidRPr="008F27BE">
              <w:rPr>
                <w:rFonts w:ascii="Calibri" w:hAnsi="Calibri" w:cs="Calibri"/>
                <w:sz w:val="20"/>
                <w:szCs w:val="20"/>
              </w:rPr>
              <w:t>Sklop 7</w:t>
            </w:r>
          </w:p>
        </w:tc>
        <w:tc>
          <w:tcPr>
            <w:tcW w:w="4624" w:type="dxa"/>
          </w:tcPr>
          <w:p w14:paraId="67D43AD3" w14:textId="77777777" w:rsidR="008F27BE" w:rsidRPr="008F27BE" w:rsidRDefault="008F27BE" w:rsidP="008F27BE">
            <w:pPr>
              <w:rPr>
                <w:rFonts w:ascii="Calibri" w:hAnsi="Calibri" w:cs="Calibri"/>
                <w:sz w:val="20"/>
                <w:szCs w:val="20"/>
              </w:rPr>
            </w:pPr>
            <w:r w:rsidRPr="008F27BE">
              <w:rPr>
                <w:rFonts w:ascii="Calibri" w:hAnsi="Calibri" w:cs="Calibri"/>
                <w:sz w:val="20"/>
                <w:szCs w:val="20"/>
              </w:rPr>
              <w:t xml:space="preserve">Storitve tehnološke prenove aplikacije </w:t>
            </w:r>
            <w:r w:rsidRPr="008F27BE">
              <w:rPr>
                <w:rFonts w:ascii="Calibri" w:hAnsi="Calibri" w:cs="Calibri"/>
                <w:b/>
                <w:bCs/>
                <w:sz w:val="20"/>
                <w:szCs w:val="20"/>
              </w:rPr>
              <w:t>Povračila</w:t>
            </w:r>
          </w:p>
        </w:tc>
        <w:tc>
          <w:tcPr>
            <w:tcW w:w="0" w:type="auto"/>
            <w:vAlign w:val="center"/>
          </w:tcPr>
          <w:p w14:paraId="53E19C53" w14:textId="77777777" w:rsidR="008F27BE" w:rsidRPr="008F27BE" w:rsidRDefault="008F27BE" w:rsidP="008F27BE">
            <w:pPr>
              <w:jc w:val="center"/>
              <w:rPr>
                <w:rFonts w:ascii="Calibri" w:hAnsi="Calibri" w:cs="Calibri"/>
                <w:sz w:val="20"/>
                <w:szCs w:val="20"/>
              </w:rPr>
            </w:pPr>
            <w:r w:rsidRPr="008F27BE">
              <w:rPr>
                <w:rFonts w:ascii="Calibri" w:hAnsi="Calibri" w:cs="Calibri"/>
                <w:sz w:val="20"/>
                <w:szCs w:val="20"/>
              </w:rPr>
              <w:t>1.1.2027</w:t>
            </w:r>
          </w:p>
        </w:tc>
        <w:tc>
          <w:tcPr>
            <w:tcW w:w="0" w:type="auto"/>
            <w:vAlign w:val="center"/>
          </w:tcPr>
          <w:p w14:paraId="1136F6AB" w14:textId="77777777" w:rsidR="008F27BE" w:rsidRPr="008F27BE" w:rsidRDefault="008F27BE" w:rsidP="008F27BE">
            <w:pPr>
              <w:jc w:val="center"/>
              <w:rPr>
                <w:rFonts w:ascii="Calibri" w:hAnsi="Calibri" w:cs="Calibri"/>
                <w:sz w:val="20"/>
                <w:szCs w:val="20"/>
              </w:rPr>
            </w:pPr>
            <w:r w:rsidRPr="008F27BE">
              <w:rPr>
                <w:rFonts w:ascii="Calibri" w:hAnsi="Calibri" w:cs="Calibri"/>
                <w:sz w:val="20"/>
                <w:szCs w:val="20"/>
              </w:rPr>
              <w:t>30.9.2029</w:t>
            </w:r>
          </w:p>
        </w:tc>
        <w:tc>
          <w:tcPr>
            <w:tcW w:w="0" w:type="auto"/>
            <w:vAlign w:val="center"/>
          </w:tcPr>
          <w:p w14:paraId="04A1C1C9" w14:textId="77777777" w:rsidR="008F27BE" w:rsidRPr="008F27BE" w:rsidRDefault="008F27BE" w:rsidP="008F27BE">
            <w:pPr>
              <w:jc w:val="right"/>
              <w:rPr>
                <w:rFonts w:ascii="Calibri" w:hAnsi="Calibri" w:cs="Calibri"/>
                <w:sz w:val="20"/>
                <w:szCs w:val="20"/>
              </w:rPr>
            </w:pPr>
            <w:r w:rsidRPr="008F27BE">
              <w:rPr>
                <w:rFonts w:ascii="Calibri" w:hAnsi="Calibri" w:cs="Calibri"/>
                <w:sz w:val="20"/>
                <w:szCs w:val="20"/>
              </w:rPr>
              <w:t>580</w:t>
            </w:r>
          </w:p>
        </w:tc>
      </w:tr>
      <w:bookmarkEnd w:id="2"/>
      <w:bookmarkEnd w:id="3"/>
    </w:tbl>
    <w:p w14:paraId="62774B62" w14:textId="77777777" w:rsidR="008F27BE" w:rsidRPr="008F27BE" w:rsidRDefault="008F27BE" w:rsidP="008F27BE">
      <w:pPr>
        <w:jc w:val="both"/>
        <w:rPr>
          <w:rFonts w:ascii="Calibri" w:hAnsi="Calibri" w:cs="Calibri"/>
          <w:sz w:val="22"/>
          <w:szCs w:val="22"/>
        </w:rPr>
      </w:pPr>
    </w:p>
    <w:p w14:paraId="47F7023C" w14:textId="2DB30E05" w:rsidR="004B5563" w:rsidRDefault="004B5563" w:rsidP="008F27BE">
      <w:pPr>
        <w:spacing w:after="120"/>
        <w:jc w:val="both"/>
        <w:rPr>
          <w:rFonts w:asciiTheme="minorHAnsi" w:hAnsiTheme="minorHAnsi"/>
          <w:color w:val="000000" w:themeColor="text1"/>
          <w:sz w:val="22"/>
          <w:szCs w:val="22"/>
        </w:rPr>
      </w:pPr>
      <w:r>
        <w:rPr>
          <w:rFonts w:asciiTheme="minorHAnsi" w:hAnsiTheme="minorHAnsi"/>
          <w:color w:val="000000" w:themeColor="text1"/>
          <w:sz w:val="22"/>
          <w:szCs w:val="22"/>
        </w:rPr>
        <w:t>Zgoraj navedeno okvirno obdobje sodelovanja, je okvirne narave, v katerem naročnik planira, da bo koristi</w:t>
      </w:r>
      <w:r w:rsidR="007731BE">
        <w:rPr>
          <w:rFonts w:asciiTheme="minorHAnsi" w:hAnsiTheme="minorHAnsi"/>
          <w:color w:val="000000" w:themeColor="text1"/>
          <w:sz w:val="22"/>
          <w:szCs w:val="22"/>
        </w:rPr>
        <w:t>l</w:t>
      </w:r>
      <w:r>
        <w:rPr>
          <w:rFonts w:asciiTheme="minorHAnsi" w:hAnsiTheme="minorHAnsi"/>
          <w:color w:val="000000" w:themeColor="text1"/>
          <w:sz w:val="22"/>
          <w:szCs w:val="22"/>
        </w:rPr>
        <w:t xml:space="preserve"> storitve po posameznih sklopih.</w:t>
      </w:r>
    </w:p>
    <w:p w14:paraId="1593E764" w14:textId="3B8C140F" w:rsidR="008F27BE" w:rsidRPr="008F27BE" w:rsidRDefault="008F27BE" w:rsidP="008F27BE">
      <w:pPr>
        <w:spacing w:after="120"/>
        <w:jc w:val="both"/>
        <w:rPr>
          <w:rFonts w:asciiTheme="minorHAnsi" w:hAnsiTheme="minorHAnsi"/>
          <w:color w:val="000000" w:themeColor="text1"/>
          <w:sz w:val="22"/>
          <w:szCs w:val="22"/>
        </w:rPr>
      </w:pPr>
      <w:r w:rsidRPr="008F27BE">
        <w:rPr>
          <w:rFonts w:asciiTheme="minorHAnsi" w:hAnsiTheme="minorHAnsi"/>
          <w:color w:val="000000" w:themeColor="text1"/>
          <w:sz w:val="22"/>
          <w:szCs w:val="22"/>
        </w:rPr>
        <w:t xml:space="preserve">Zgoraj navedena količina storitev v </w:t>
      </w:r>
      <w:proofErr w:type="gramStart"/>
      <w:r w:rsidRPr="008F27BE">
        <w:rPr>
          <w:rFonts w:asciiTheme="minorHAnsi" w:hAnsiTheme="minorHAnsi"/>
          <w:color w:val="000000" w:themeColor="text1"/>
          <w:sz w:val="22"/>
          <w:szCs w:val="22"/>
        </w:rPr>
        <w:t>čl</w:t>
      </w:r>
      <w:proofErr w:type="gramEnd"/>
      <w:r w:rsidRPr="008F27BE">
        <w:rPr>
          <w:rFonts w:asciiTheme="minorHAnsi" w:hAnsiTheme="minorHAnsi"/>
          <w:color w:val="000000" w:themeColor="text1"/>
          <w:sz w:val="22"/>
          <w:szCs w:val="22"/>
        </w:rPr>
        <w:t>/dneh je maksimalna količina, ki j</w:t>
      </w:r>
      <w:r w:rsidR="004B5563">
        <w:rPr>
          <w:rFonts w:asciiTheme="minorHAnsi" w:hAnsiTheme="minorHAnsi"/>
          <w:color w:val="000000" w:themeColor="text1"/>
          <w:sz w:val="22"/>
          <w:szCs w:val="22"/>
        </w:rPr>
        <w:t>o</w:t>
      </w:r>
      <w:r w:rsidRPr="008F27BE">
        <w:rPr>
          <w:rFonts w:asciiTheme="minorHAnsi" w:hAnsiTheme="minorHAnsi"/>
          <w:color w:val="000000" w:themeColor="text1"/>
          <w:sz w:val="22"/>
          <w:szCs w:val="22"/>
        </w:rPr>
        <w:t xml:space="preserve"> naročnik naroča po posameznem sklopu. Naročnik se ne zavezuje k naročilu minimalne količine storitev. </w:t>
      </w:r>
    </w:p>
    <w:p w14:paraId="2CBB8AF2" w14:textId="4A9B72D0" w:rsidR="002F69A8" w:rsidRPr="002F69A8" w:rsidRDefault="005933EC" w:rsidP="005933EC">
      <w:pPr>
        <w:ind w:left="567" w:hanging="283"/>
        <w:jc w:val="both"/>
        <w:rPr>
          <w:rFonts w:asciiTheme="minorHAnsi" w:hAnsiTheme="minorHAnsi" w:cstheme="minorHAnsi"/>
          <w:sz w:val="22"/>
          <w:szCs w:val="22"/>
        </w:rPr>
      </w:pPr>
      <w:r>
        <w:rPr>
          <w:rFonts w:asciiTheme="minorHAnsi" w:hAnsiTheme="minorHAnsi" w:cstheme="minorHAnsi"/>
          <w:color w:val="255FAC"/>
          <w:sz w:val="22"/>
          <w:szCs w:val="22"/>
        </w:rPr>
        <w:t>3.</w:t>
      </w:r>
      <w:r>
        <w:rPr>
          <w:rFonts w:asciiTheme="minorHAnsi" w:hAnsiTheme="minorHAnsi" w:cstheme="minorHAnsi"/>
          <w:color w:val="255FAC"/>
          <w:sz w:val="22"/>
          <w:szCs w:val="22"/>
        </w:rPr>
        <w:tab/>
        <w:t>Način sodelovanja</w:t>
      </w:r>
    </w:p>
    <w:p w14:paraId="31CE38DC" w14:textId="537CD798" w:rsidR="002F69A8" w:rsidRPr="002F69A8" w:rsidRDefault="005933EC" w:rsidP="002F69A8">
      <w:pPr>
        <w:spacing w:before="120" w:after="120"/>
        <w:ind w:left="851" w:hanging="284"/>
        <w:jc w:val="both"/>
        <w:rPr>
          <w:rFonts w:asciiTheme="minorHAnsi" w:hAnsiTheme="minorHAnsi" w:cstheme="minorHAnsi"/>
          <w:b/>
          <w:bCs/>
          <w:color w:val="255FAC"/>
          <w:sz w:val="22"/>
          <w:szCs w:val="22"/>
        </w:rPr>
      </w:pPr>
      <w:r>
        <w:rPr>
          <w:rFonts w:asciiTheme="minorHAnsi" w:hAnsiTheme="minorHAnsi" w:cstheme="minorHAnsi"/>
          <w:color w:val="255FAC"/>
          <w:sz w:val="22"/>
          <w:szCs w:val="22"/>
        </w:rPr>
        <w:t>3</w:t>
      </w:r>
      <w:r w:rsidR="002F69A8" w:rsidRPr="002F69A8">
        <w:rPr>
          <w:rFonts w:asciiTheme="minorHAnsi" w:hAnsiTheme="minorHAnsi" w:cstheme="minorHAnsi"/>
          <w:color w:val="255FAC"/>
          <w:sz w:val="22"/>
          <w:szCs w:val="22"/>
        </w:rPr>
        <w:t>.</w:t>
      </w:r>
      <w:r>
        <w:rPr>
          <w:rFonts w:asciiTheme="minorHAnsi" w:hAnsiTheme="minorHAnsi" w:cstheme="minorHAnsi"/>
          <w:color w:val="255FAC"/>
          <w:sz w:val="22"/>
          <w:szCs w:val="22"/>
        </w:rPr>
        <w:t>1</w:t>
      </w:r>
      <w:r w:rsidR="002F69A8" w:rsidRPr="002F69A8">
        <w:rPr>
          <w:rFonts w:asciiTheme="minorHAnsi" w:hAnsiTheme="minorHAnsi" w:cstheme="minorHAnsi"/>
          <w:color w:val="255FAC"/>
          <w:sz w:val="22"/>
          <w:szCs w:val="22"/>
        </w:rPr>
        <w:t xml:space="preserve">. </w:t>
      </w:r>
      <w:r w:rsidR="00BE0E5F">
        <w:rPr>
          <w:rFonts w:asciiTheme="minorHAnsi" w:hAnsiTheme="minorHAnsi" w:cstheme="minorHAnsi"/>
          <w:color w:val="255FAC"/>
          <w:sz w:val="22"/>
          <w:szCs w:val="22"/>
        </w:rPr>
        <w:t>Zahteve za izdelke</w:t>
      </w:r>
    </w:p>
    <w:p w14:paraId="75FBEB84" w14:textId="77777777" w:rsidR="00BE0E5F" w:rsidRPr="00BE0E5F" w:rsidRDefault="00BE0E5F" w:rsidP="00BE0E5F">
      <w:pPr>
        <w:jc w:val="both"/>
        <w:rPr>
          <w:rFonts w:asciiTheme="minorHAnsi" w:hAnsiTheme="minorHAnsi"/>
          <w:sz w:val="22"/>
          <w:szCs w:val="22"/>
        </w:rPr>
      </w:pPr>
      <w:r w:rsidRPr="00BE0E5F">
        <w:rPr>
          <w:rFonts w:asciiTheme="minorHAnsi" w:hAnsiTheme="minorHAnsi"/>
          <w:sz w:val="22"/>
          <w:szCs w:val="22"/>
        </w:rPr>
        <w:t>Izbrani ponudnik/izvajalec se mora pri izvedbi nalog držati internih tehničnih standardov naročnika, ki določajo:</w:t>
      </w:r>
    </w:p>
    <w:p w14:paraId="5C872654" w14:textId="77777777" w:rsidR="00BE0E5F" w:rsidRPr="00BE0E5F" w:rsidRDefault="00BE0E5F" w:rsidP="00BE0E5F">
      <w:pPr>
        <w:widowControl w:val="0"/>
        <w:numPr>
          <w:ilvl w:val="0"/>
          <w:numId w:val="10"/>
        </w:numPr>
        <w:suppressAutoHyphens/>
        <w:ind w:left="714" w:hanging="357"/>
        <w:jc w:val="both"/>
        <w:rPr>
          <w:rFonts w:asciiTheme="minorHAnsi" w:eastAsia="Calibri" w:hAnsiTheme="minorHAnsi" w:cs="Tahoma"/>
          <w:kern w:val="1"/>
          <w:sz w:val="22"/>
          <w:szCs w:val="22"/>
          <w:lang w:eastAsia="ar-SA"/>
        </w:rPr>
      </w:pPr>
      <w:r w:rsidRPr="00BE0E5F">
        <w:rPr>
          <w:rFonts w:asciiTheme="minorHAnsi" w:eastAsia="Calibri" w:hAnsiTheme="minorHAnsi" w:cs="Tahoma"/>
          <w:kern w:val="1"/>
          <w:sz w:val="22"/>
          <w:szCs w:val="22"/>
          <w:lang w:eastAsia="ar-SA"/>
        </w:rPr>
        <w:t>nabor aktivnosti in vsebino izdelkov,</w:t>
      </w:r>
    </w:p>
    <w:p w14:paraId="47D65CA0" w14:textId="77777777" w:rsidR="00BE0E5F" w:rsidRPr="00BE0E5F" w:rsidRDefault="00BE0E5F" w:rsidP="00BE0E5F">
      <w:pPr>
        <w:widowControl w:val="0"/>
        <w:numPr>
          <w:ilvl w:val="0"/>
          <w:numId w:val="10"/>
        </w:numPr>
        <w:suppressAutoHyphens/>
        <w:ind w:left="714" w:hanging="357"/>
        <w:jc w:val="both"/>
        <w:rPr>
          <w:rFonts w:asciiTheme="minorHAnsi" w:eastAsia="Calibri" w:hAnsiTheme="minorHAnsi" w:cs="Tahoma"/>
          <w:kern w:val="1"/>
          <w:sz w:val="22"/>
          <w:szCs w:val="22"/>
          <w:lang w:eastAsia="ar-SA"/>
        </w:rPr>
      </w:pPr>
      <w:r w:rsidRPr="00BE0E5F">
        <w:rPr>
          <w:rFonts w:asciiTheme="minorHAnsi" w:eastAsia="Calibri" w:hAnsiTheme="minorHAnsi" w:cs="Tahoma"/>
          <w:kern w:val="1"/>
          <w:sz w:val="22"/>
          <w:szCs w:val="22"/>
          <w:lang w:eastAsia="ar-SA"/>
        </w:rPr>
        <w:t xml:space="preserve">uporabo skupnih programskih komponent in spletnih gradnikov, </w:t>
      </w:r>
    </w:p>
    <w:p w14:paraId="3D18CD27" w14:textId="36B4FBBE" w:rsidR="00BE0E5F" w:rsidRPr="00BE0E5F" w:rsidRDefault="00BE0E5F" w:rsidP="00BE0E5F">
      <w:pPr>
        <w:widowControl w:val="0"/>
        <w:numPr>
          <w:ilvl w:val="0"/>
          <w:numId w:val="10"/>
        </w:numPr>
        <w:suppressAutoHyphens/>
        <w:spacing w:after="120"/>
        <w:ind w:left="714" w:hanging="357"/>
        <w:jc w:val="both"/>
        <w:rPr>
          <w:rFonts w:asciiTheme="minorHAnsi" w:eastAsia="Calibri" w:hAnsiTheme="minorHAnsi" w:cs="Tahoma"/>
          <w:kern w:val="1"/>
          <w:sz w:val="22"/>
          <w:szCs w:val="22"/>
          <w:lang w:eastAsia="ar-SA"/>
        </w:rPr>
      </w:pPr>
      <w:r w:rsidRPr="00BE0E5F">
        <w:rPr>
          <w:rFonts w:asciiTheme="minorHAnsi" w:eastAsia="Calibri" w:hAnsiTheme="minorHAnsi" w:cs="Tahoma"/>
          <w:kern w:val="1"/>
          <w:sz w:val="22"/>
          <w:szCs w:val="22"/>
          <w:lang w:eastAsia="ar-SA"/>
        </w:rPr>
        <w:t>pravila poimenovanja objektov v bazi podatkov in poimenovanja programskih komponent.</w:t>
      </w:r>
    </w:p>
    <w:p w14:paraId="7007B510" w14:textId="6C92D19C" w:rsidR="00BE0E5F" w:rsidRPr="00BE0E5F" w:rsidRDefault="00BE0E5F" w:rsidP="00BE0E5F">
      <w:pPr>
        <w:spacing w:after="120"/>
        <w:jc w:val="both"/>
        <w:rPr>
          <w:rFonts w:asciiTheme="minorHAnsi" w:hAnsiTheme="minorHAnsi"/>
          <w:sz w:val="22"/>
          <w:szCs w:val="22"/>
        </w:rPr>
      </w:pPr>
      <w:r w:rsidRPr="00BE0E5F">
        <w:rPr>
          <w:rFonts w:asciiTheme="minorHAnsi" w:hAnsiTheme="minorHAnsi"/>
          <w:sz w:val="22"/>
          <w:szCs w:val="22"/>
        </w:rPr>
        <w:t xml:space="preserve">Izbrani ponudnik/izvajalec se mora pri projektiranju aplikacije držati navodil naročnika glede načina izvedbe posameznih funkcionalnosti aplikacij. </w:t>
      </w:r>
    </w:p>
    <w:p w14:paraId="68722D7A" w14:textId="7804857C" w:rsidR="00BE0E5F" w:rsidRPr="00BE0E5F" w:rsidRDefault="00BE0E5F" w:rsidP="00BE0E5F">
      <w:pPr>
        <w:spacing w:after="120"/>
        <w:jc w:val="both"/>
        <w:rPr>
          <w:rFonts w:asciiTheme="minorHAnsi" w:hAnsiTheme="minorHAnsi"/>
          <w:sz w:val="22"/>
          <w:szCs w:val="22"/>
        </w:rPr>
      </w:pPr>
      <w:r w:rsidRPr="00BE0E5F">
        <w:rPr>
          <w:rFonts w:asciiTheme="minorHAnsi" w:hAnsiTheme="minorHAnsi"/>
          <w:sz w:val="22"/>
          <w:szCs w:val="22"/>
        </w:rPr>
        <w:t xml:space="preserve">Pri projektiranju novih aplikacij mora izbrani ponudnik/izvajalec zagotoviti, da so funkcionalnosti nove aplikacije primerljive funkcionalnostim obstoječe aplikacije – npr. enakovredna kontrola vhodnih podatkov, primerljiv način avtorizacije uporabnikov ipd. </w:t>
      </w:r>
    </w:p>
    <w:p w14:paraId="773803F0" w14:textId="02F3913D" w:rsidR="00BE0E5F" w:rsidRPr="00BE0E5F" w:rsidRDefault="00BE0E5F" w:rsidP="00BE0E5F">
      <w:pPr>
        <w:jc w:val="both"/>
        <w:rPr>
          <w:rFonts w:asciiTheme="minorHAnsi" w:hAnsiTheme="minorHAnsi"/>
          <w:sz w:val="22"/>
          <w:szCs w:val="22"/>
        </w:rPr>
      </w:pPr>
      <w:r w:rsidRPr="00BE0E5F">
        <w:rPr>
          <w:rFonts w:asciiTheme="minorHAnsi" w:hAnsiTheme="minorHAnsi"/>
          <w:sz w:val="22"/>
          <w:szCs w:val="22"/>
        </w:rPr>
        <w:t xml:space="preserve">Izbrani ponudnik/izvajalec mora izdelke, ki so v obliki dokumentov (npr. specifikacije programske opreme, izris uporabniškega vmesnika, poročilo o testiranju, navodilo za uporabo) pripraviti po vzorcih, ki jih zagotovi naročnik. </w:t>
      </w:r>
    </w:p>
    <w:p w14:paraId="6C8C2E1A" w14:textId="3AFC10CA" w:rsidR="002F69A8" w:rsidRPr="00DB704C" w:rsidRDefault="00BE0E5F" w:rsidP="00BE0E5F">
      <w:pPr>
        <w:spacing w:before="120" w:after="120"/>
        <w:jc w:val="both"/>
        <w:rPr>
          <w:rFonts w:asciiTheme="minorHAnsi" w:hAnsiTheme="minorHAnsi" w:cstheme="minorHAnsi"/>
          <w:sz w:val="22"/>
          <w:szCs w:val="22"/>
        </w:rPr>
      </w:pPr>
      <w:r w:rsidRPr="00BE0E5F">
        <w:rPr>
          <w:rFonts w:asciiTheme="minorHAnsi" w:hAnsiTheme="minorHAnsi"/>
          <w:sz w:val="22"/>
          <w:szCs w:val="22"/>
        </w:rPr>
        <w:t>Vsi izdelki, ki jih pripravi izbrani ponudnik/izvajalec</w:t>
      </w:r>
      <w:proofErr w:type="gramStart"/>
      <w:r w:rsidRPr="00BE0E5F">
        <w:rPr>
          <w:rFonts w:asciiTheme="minorHAnsi" w:hAnsiTheme="minorHAnsi"/>
          <w:sz w:val="22"/>
          <w:szCs w:val="22"/>
        </w:rPr>
        <w:t xml:space="preserve"> morajo</w:t>
      </w:r>
      <w:proofErr w:type="gramEnd"/>
      <w:r w:rsidRPr="00BE0E5F">
        <w:rPr>
          <w:rFonts w:asciiTheme="minorHAnsi" w:hAnsiTheme="minorHAnsi"/>
          <w:sz w:val="22"/>
          <w:szCs w:val="22"/>
        </w:rPr>
        <w:t xml:space="preserve"> biti v slovenskem jeziku</w:t>
      </w:r>
      <w:r w:rsidR="002F69A8" w:rsidRPr="00223347">
        <w:rPr>
          <w:rFonts w:asciiTheme="minorHAnsi" w:hAnsiTheme="minorHAnsi" w:cstheme="minorHAnsi"/>
          <w:sz w:val="22"/>
          <w:szCs w:val="22"/>
        </w:rPr>
        <w:t>.</w:t>
      </w:r>
      <w:r w:rsidR="002F69A8" w:rsidRPr="00DB704C">
        <w:rPr>
          <w:rFonts w:asciiTheme="minorHAnsi" w:hAnsiTheme="minorHAnsi" w:cstheme="minorHAnsi"/>
          <w:sz w:val="22"/>
          <w:szCs w:val="22"/>
        </w:rPr>
        <w:t xml:space="preserve"> </w:t>
      </w:r>
    </w:p>
    <w:p w14:paraId="58D183D2" w14:textId="6B536D92" w:rsidR="002F69A8" w:rsidRPr="002F69A8" w:rsidRDefault="00BE0E5F" w:rsidP="002F69A8">
      <w:pPr>
        <w:spacing w:after="120"/>
        <w:ind w:left="851" w:hanging="284"/>
        <w:jc w:val="both"/>
        <w:rPr>
          <w:rFonts w:asciiTheme="minorHAnsi" w:hAnsiTheme="minorHAnsi" w:cstheme="minorHAnsi"/>
          <w:color w:val="255FAC"/>
          <w:sz w:val="22"/>
          <w:szCs w:val="22"/>
        </w:rPr>
      </w:pPr>
      <w:r>
        <w:rPr>
          <w:rFonts w:asciiTheme="minorHAnsi" w:hAnsiTheme="minorHAnsi" w:cstheme="minorHAnsi"/>
          <w:color w:val="255FAC"/>
          <w:sz w:val="22"/>
          <w:szCs w:val="22"/>
        </w:rPr>
        <w:t>3</w:t>
      </w:r>
      <w:r w:rsidR="002F69A8" w:rsidRPr="002F69A8">
        <w:rPr>
          <w:rFonts w:asciiTheme="minorHAnsi" w:hAnsiTheme="minorHAnsi" w:cstheme="minorHAnsi"/>
          <w:color w:val="255FAC"/>
          <w:sz w:val="22"/>
          <w:szCs w:val="22"/>
        </w:rPr>
        <w:t>.</w:t>
      </w:r>
      <w:r>
        <w:rPr>
          <w:rFonts w:asciiTheme="minorHAnsi" w:hAnsiTheme="minorHAnsi" w:cstheme="minorHAnsi"/>
          <w:color w:val="255FAC"/>
          <w:sz w:val="22"/>
          <w:szCs w:val="22"/>
        </w:rPr>
        <w:t>2</w:t>
      </w:r>
      <w:r w:rsidR="002F69A8" w:rsidRPr="002F69A8">
        <w:rPr>
          <w:rFonts w:asciiTheme="minorHAnsi" w:hAnsiTheme="minorHAnsi" w:cstheme="minorHAnsi"/>
          <w:color w:val="255FAC"/>
          <w:sz w:val="22"/>
          <w:szCs w:val="22"/>
        </w:rPr>
        <w:t xml:space="preserve">. </w:t>
      </w:r>
      <w:r>
        <w:rPr>
          <w:rFonts w:asciiTheme="minorHAnsi" w:hAnsiTheme="minorHAnsi" w:cstheme="minorHAnsi"/>
          <w:color w:val="255FAC"/>
          <w:sz w:val="22"/>
          <w:szCs w:val="22"/>
        </w:rPr>
        <w:t>Lokacije izvajanje storitev</w:t>
      </w:r>
    </w:p>
    <w:p w14:paraId="5F7BAC40" w14:textId="42326190" w:rsidR="00201EC0" w:rsidRDefault="00201EC0" w:rsidP="00201EC0">
      <w:pPr>
        <w:spacing w:before="120"/>
        <w:jc w:val="both"/>
        <w:rPr>
          <w:rFonts w:asciiTheme="minorHAnsi" w:hAnsiTheme="minorHAnsi"/>
          <w:sz w:val="22"/>
          <w:szCs w:val="22"/>
        </w:rPr>
      </w:pPr>
      <w:r w:rsidRPr="000825F8">
        <w:rPr>
          <w:rFonts w:asciiTheme="minorHAnsi" w:hAnsiTheme="minorHAnsi"/>
          <w:sz w:val="22"/>
          <w:szCs w:val="22"/>
        </w:rPr>
        <w:t xml:space="preserve">Naloge projektiranja </w:t>
      </w:r>
      <w:r>
        <w:rPr>
          <w:rFonts w:asciiTheme="minorHAnsi" w:hAnsiTheme="minorHAnsi"/>
          <w:sz w:val="22"/>
          <w:szCs w:val="22"/>
        </w:rPr>
        <w:t>izbrani ponudnik/</w:t>
      </w:r>
      <w:r w:rsidRPr="000825F8">
        <w:rPr>
          <w:rFonts w:asciiTheme="minorHAnsi" w:hAnsiTheme="minorHAnsi"/>
          <w:sz w:val="22"/>
          <w:szCs w:val="22"/>
        </w:rPr>
        <w:t xml:space="preserve">izvajalec izvaja </w:t>
      </w:r>
      <w:r>
        <w:rPr>
          <w:rFonts w:asciiTheme="minorHAnsi" w:hAnsiTheme="minorHAnsi"/>
          <w:sz w:val="22"/>
          <w:szCs w:val="22"/>
        </w:rPr>
        <w:t xml:space="preserve">predvsem </w:t>
      </w:r>
      <w:r w:rsidRPr="000825F8">
        <w:rPr>
          <w:rFonts w:asciiTheme="minorHAnsi" w:hAnsiTheme="minorHAnsi"/>
          <w:sz w:val="22"/>
          <w:szCs w:val="22"/>
        </w:rPr>
        <w:t xml:space="preserve">na lokaciji </w:t>
      </w:r>
      <w:r>
        <w:rPr>
          <w:rFonts w:asciiTheme="minorHAnsi" w:hAnsiTheme="minorHAnsi"/>
          <w:sz w:val="22"/>
          <w:szCs w:val="22"/>
        </w:rPr>
        <w:t>izbranega ponudnika/</w:t>
      </w:r>
      <w:r w:rsidRPr="000825F8">
        <w:rPr>
          <w:rFonts w:asciiTheme="minorHAnsi" w:hAnsiTheme="minorHAnsi"/>
          <w:sz w:val="22"/>
          <w:szCs w:val="22"/>
        </w:rPr>
        <w:t xml:space="preserve">izvajalca. </w:t>
      </w:r>
    </w:p>
    <w:p w14:paraId="6415BA5E" w14:textId="6945ADBB" w:rsidR="00201EC0" w:rsidRPr="000825F8" w:rsidRDefault="00201EC0" w:rsidP="00201EC0">
      <w:pPr>
        <w:spacing w:before="120"/>
        <w:jc w:val="both"/>
        <w:rPr>
          <w:rFonts w:asciiTheme="minorHAnsi" w:hAnsiTheme="minorHAnsi"/>
          <w:sz w:val="22"/>
          <w:szCs w:val="22"/>
        </w:rPr>
      </w:pPr>
      <w:r w:rsidRPr="000825F8">
        <w:rPr>
          <w:rFonts w:asciiTheme="minorHAnsi" w:hAnsiTheme="minorHAnsi"/>
          <w:sz w:val="22"/>
          <w:szCs w:val="22"/>
        </w:rPr>
        <w:t>Na lokaciji naročnika glede na dogovor z naročnikom izvaja</w:t>
      </w:r>
      <w:r>
        <w:rPr>
          <w:rFonts w:asciiTheme="minorHAnsi" w:hAnsiTheme="minorHAnsi"/>
          <w:sz w:val="22"/>
          <w:szCs w:val="22"/>
        </w:rPr>
        <w:t xml:space="preserve"> le</w:t>
      </w:r>
      <w:r w:rsidRPr="000825F8">
        <w:rPr>
          <w:rFonts w:asciiTheme="minorHAnsi" w:hAnsiTheme="minorHAnsi"/>
          <w:sz w:val="22"/>
          <w:szCs w:val="22"/>
        </w:rPr>
        <w:t xml:space="preserve"> aktivnosti, </w:t>
      </w:r>
      <w:r>
        <w:rPr>
          <w:rFonts w:asciiTheme="minorHAnsi" w:hAnsiTheme="minorHAnsi"/>
          <w:sz w:val="22"/>
          <w:szCs w:val="22"/>
        </w:rPr>
        <w:t>pri katerih je potrebno neposredno sodelovanje</w:t>
      </w:r>
      <w:r w:rsidRPr="000825F8">
        <w:rPr>
          <w:rFonts w:asciiTheme="minorHAnsi" w:hAnsiTheme="minorHAnsi"/>
          <w:sz w:val="22"/>
          <w:szCs w:val="22"/>
        </w:rPr>
        <w:t xml:space="preserve"> z delavci naročnika (razgovori, sestanki, </w:t>
      </w:r>
      <w:r>
        <w:rPr>
          <w:rFonts w:asciiTheme="minorHAnsi" w:hAnsiTheme="minorHAnsi"/>
          <w:sz w:val="22"/>
          <w:szCs w:val="22"/>
        </w:rPr>
        <w:t xml:space="preserve">skupno </w:t>
      </w:r>
      <w:r w:rsidRPr="000825F8">
        <w:rPr>
          <w:rFonts w:asciiTheme="minorHAnsi" w:hAnsiTheme="minorHAnsi"/>
          <w:sz w:val="22"/>
          <w:szCs w:val="22"/>
        </w:rPr>
        <w:t xml:space="preserve">testiranje, usposabljanje uporabnikov). </w:t>
      </w:r>
    </w:p>
    <w:p w14:paraId="59FBCB64" w14:textId="3126DF37" w:rsidR="00201EC0" w:rsidRDefault="00201EC0" w:rsidP="00201EC0">
      <w:pPr>
        <w:spacing w:before="120"/>
        <w:jc w:val="both"/>
        <w:rPr>
          <w:rFonts w:asciiTheme="minorHAnsi" w:hAnsiTheme="minorHAnsi"/>
          <w:sz w:val="22"/>
          <w:szCs w:val="22"/>
        </w:rPr>
      </w:pPr>
      <w:r w:rsidRPr="000825F8">
        <w:rPr>
          <w:rFonts w:asciiTheme="minorHAnsi" w:hAnsiTheme="minorHAnsi"/>
          <w:sz w:val="22"/>
          <w:szCs w:val="22"/>
        </w:rPr>
        <w:t xml:space="preserve">Za izvajanje nalog na lokaciji naročnika naročnik </w:t>
      </w:r>
      <w:r>
        <w:rPr>
          <w:rFonts w:asciiTheme="minorHAnsi" w:hAnsiTheme="minorHAnsi"/>
          <w:sz w:val="22"/>
          <w:szCs w:val="22"/>
        </w:rPr>
        <w:t>izbranemu ponudniku/</w:t>
      </w:r>
      <w:r w:rsidRPr="000825F8">
        <w:rPr>
          <w:rFonts w:asciiTheme="minorHAnsi" w:hAnsiTheme="minorHAnsi"/>
          <w:sz w:val="22"/>
          <w:szCs w:val="22"/>
        </w:rPr>
        <w:t xml:space="preserve">izvajalcu </w:t>
      </w:r>
      <w:r>
        <w:rPr>
          <w:rFonts w:asciiTheme="minorHAnsi" w:hAnsiTheme="minorHAnsi"/>
          <w:sz w:val="22"/>
          <w:szCs w:val="22"/>
        </w:rPr>
        <w:t xml:space="preserve">po vnaprejšnjem dogovoru o terminu omogoči uporabo sejne ali druge sobe in na tej lokaciji možnost brezžičnega dostopa do svetovnega spleta. </w:t>
      </w:r>
    </w:p>
    <w:p w14:paraId="47B0DF35" w14:textId="676FD74F" w:rsidR="00201EC0" w:rsidRPr="00DB704C" w:rsidRDefault="00201EC0" w:rsidP="00201EC0">
      <w:pPr>
        <w:spacing w:before="120" w:after="120"/>
        <w:jc w:val="both"/>
        <w:rPr>
          <w:rFonts w:asciiTheme="minorHAnsi" w:hAnsiTheme="minorHAnsi" w:cstheme="minorHAnsi"/>
          <w:sz w:val="22"/>
          <w:szCs w:val="22"/>
        </w:rPr>
      </w:pPr>
      <w:r w:rsidRPr="000825F8">
        <w:rPr>
          <w:rFonts w:asciiTheme="minorHAnsi" w:hAnsiTheme="minorHAnsi"/>
          <w:sz w:val="22"/>
          <w:szCs w:val="22"/>
        </w:rPr>
        <w:t xml:space="preserve">Delavec </w:t>
      </w:r>
      <w:r>
        <w:rPr>
          <w:rFonts w:asciiTheme="minorHAnsi" w:hAnsiTheme="minorHAnsi"/>
          <w:sz w:val="22"/>
          <w:szCs w:val="22"/>
        </w:rPr>
        <w:t>izbranega ponudnika/</w:t>
      </w:r>
      <w:r w:rsidRPr="000825F8">
        <w:rPr>
          <w:rFonts w:asciiTheme="minorHAnsi" w:hAnsiTheme="minorHAnsi"/>
          <w:sz w:val="22"/>
          <w:szCs w:val="22"/>
        </w:rPr>
        <w:t xml:space="preserve">izvajalca lahko opravlja naloge na lokaciji naročnika le ob delovnih dneh med 7h in 17h. </w:t>
      </w:r>
      <w:r>
        <w:rPr>
          <w:rFonts w:asciiTheme="minorHAnsi" w:hAnsiTheme="minorHAnsi"/>
          <w:sz w:val="22"/>
          <w:szCs w:val="22"/>
        </w:rPr>
        <w:t>Delavec izbranega ponudnika/izvajalca se mora za vstop in uporabo prostorov naročnika držati navodil naročnika</w:t>
      </w:r>
      <w:r w:rsidR="002F69A8" w:rsidRPr="00D5209D">
        <w:rPr>
          <w:rFonts w:asciiTheme="minorHAnsi" w:hAnsiTheme="minorHAnsi" w:cstheme="minorHAnsi"/>
          <w:sz w:val="22"/>
          <w:szCs w:val="22"/>
        </w:rPr>
        <w:t>.</w:t>
      </w:r>
    </w:p>
    <w:p w14:paraId="414FD7D7" w14:textId="2F181F16" w:rsidR="00201EC0" w:rsidRDefault="00201EC0" w:rsidP="00201EC0">
      <w:pPr>
        <w:spacing w:after="120"/>
        <w:ind w:left="851" w:hanging="284"/>
        <w:jc w:val="both"/>
        <w:rPr>
          <w:rFonts w:asciiTheme="minorHAnsi" w:hAnsiTheme="minorHAnsi" w:cstheme="minorHAnsi"/>
          <w:color w:val="255FAC"/>
          <w:sz w:val="22"/>
          <w:szCs w:val="22"/>
        </w:rPr>
      </w:pPr>
      <w:r>
        <w:rPr>
          <w:rFonts w:asciiTheme="minorHAnsi" w:hAnsiTheme="minorHAnsi" w:cstheme="minorHAnsi"/>
          <w:color w:val="255FAC"/>
          <w:sz w:val="22"/>
          <w:szCs w:val="22"/>
        </w:rPr>
        <w:t>3</w:t>
      </w:r>
      <w:r w:rsidRPr="002F69A8">
        <w:rPr>
          <w:rFonts w:asciiTheme="minorHAnsi" w:hAnsiTheme="minorHAnsi" w:cstheme="minorHAnsi"/>
          <w:color w:val="255FAC"/>
          <w:sz w:val="22"/>
          <w:szCs w:val="22"/>
        </w:rPr>
        <w:t>.</w:t>
      </w:r>
      <w:r>
        <w:rPr>
          <w:rFonts w:asciiTheme="minorHAnsi" w:hAnsiTheme="minorHAnsi" w:cstheme="minorHAnsi"/>
          <w:color w:val="255FAC"/>
          <w:sz w:val="22"/>
          <w:szCs w:val="22"/>
        </w:rPr>
        <w:t>3</w:t>
      </w:r>
      <w:r w:rsidRPr="002F69A8">
        <w:rPr>
          <w:rFonts w:asciiTheme="minorHAnsi" w:hAnsiTheme="minorHAnsi" w:cstheme="minorHAnsi"/>
          <w:color w:val="255FAC"/>
          <w:sz w:val="22"/>
          <w:szCs w:val="22"/>
        </w:rPr>
        <w:t xml:space="preserve">. </w:t>
      </w:r>
      <w:r>
        <w:rPr>
          <w:rFonts w:asciiTheme="minorHAnsi" w:hAnsiTheme="minorHAnsi" w:cstheme="minorHAnsi"/>
          <w:color w:val="255FAC"/>
          <w:sz w:val="22"/>
          <w:szCs w:val="22"/>
        </w:rPr>
        <w:t>Informacijska oprema in orodja</w:t>
      </w:r>
    </w:p>
    <w:p w14:paraId="601CC0C8" w14:textId="701B8A66" w:rsidR="00201EC0" w:rsidRPr="00201EC0" w:rsidRDefault="00201EC0" w:rsidP="00201EC0">
      <w:pPr>
        <w:ind w:left="567" w:hanging="567"/>
        <w:jc w:val="both"/>
        <w:rPr>
          <w:rFonts w:asciiTheme="minorHAnsi" w:hAnsiTheme="minorHAnsi" w:cstheme="minorHAnsi"/>
          <w:sz w:val="22"/>
          <w:szCs w:val="22"/>
        </w:rPr>
      </w:pPr>
      <w:r w:rsidRPr="00201EC0">
        <w:rPr>
          <w:rFonts w:asciiTheme="minorHAnsi" w:hAnsiTheme="minorHAnsi" w:cstheme="minorHAnsi"/>
          <w:sz w:val="22"/>
          <w:szCs w:val="22"/>
        </w:rPr>
        <w:t xml:space="preserve">Izbrani ponudnik/izvajalec mora </w:t>
      </w:r>
      <w:r w:rsidR="00BE160B">
        <w:rPr>
          <w:rFonts w:asciiTheme="minorHAnsi" w:hAnsiTheme="minorHAnsi" w:cstheme="minorHAnsi"/>
          <w:sz w:val="22"/>
          <w:szCs w:val="22"/>
        </w:rPr>
        <w:t>strokovnjakom</w:t>
      </w:r>
      <w:r w:rsidRPr="00201EC0">
        <w:rPr>
          <w:rFonts w:asciiTheme="minorHAnsi" w:hAnsiTheme="minorHAnsi" w:cstheme="minorHAnsi"/>
          <w:sz w:val="22"/>
          <w:szCs w:val="22"/>
        </w:rPr>
        <w:t xml:space="preserve">, ki bodo </w:t>
      </w:r>
      <w:proofErr w:type="gramStart"/>
      <w:r w:rsidRPr="00201EC0">
        <w:rPr>
          <w:rFonts w:asciiTheme="minorHAnsi" w:hAnsiTheme="minorHAnsi" w:cstheme="minorHAnsi"/>
          <w:sz w:val="22"/>
          <w:szCs w:val="22"/>
        </w:rPr>
        <w:t>izvajali</w:t>
      </w:r>
      <w:proofErr w:type="gramEnd"/>
      <w:r w:rsidRPr="00201EC0">
        <w:rPr>
          <w:rFonts w:asciiTheme="minorHAnsi" w:hAnsiTheme="minorHAnsi" w:cstheme="minorHAnsi"/>
          <w:sz w:val="22"/>
          <w:szCs w:val="22"/>
        </w:rPr>
        <w:t xml:space="preserve"> storitve zagotoviti:</w:t>
      </w:r>
    </w:p>
    <w:p w14:paraId="4A1C91BF" w14:textId="77777777" w:rsidR="00201EC0" w:rsidRPr="00201EC0" w:rsidRDefault="00201EC0" w:rsidP="00201EC0">
      <w:pPr>
        <w:ind w:left="567" w:hanging="283"/>
        <w:jc w:val="both"/>
        <w:rPr>
          <w:rFonts w:asciiTheme="minorHAnsi" w:hAnsiTheme="minorHAnsi" w:cstheme="minorHAnsi"/>
          <w:sz w:val="22"/>
          <w:szCs w:val="22"/>
        </w:rPr>
      </w:pPr>
      <w:r w:rsidRPr="00201EC0">
        <w:rPr>
          <w:rFonts w:asciiTheme="minorHAnsi" w:hAnsiTheme="minorHAnsi" w:cstheme="minorHAnsi"/>
          <w:sz w:val="22"/>
          <w:szCs w:val="22"/>
        </w:rPr>
        <w:t>-</w:t>
      </w:r>
      <w:r w:rsidRPr="00201EC0">
        <w:rPr>
          <w:rFonts w:asciiTheme="minorHAnsi" w:hAnsiTheme="minorHAnsi" w:cstheme="minorHAnsi"/>
          <w:sz w:val="22"/>
          <w:szCs w:val="22"/>
        </w:rPr>
        <w:tab/>
        <w:t>osebni računalnik ali prenosnik,</w:t>
      </w:r>
    </w:p>
    <w:p w14:paraId="4510251A" w14:textId="77777777" w:rsidR="00201EC0" w:rsidRPr="00201EC0" w:rsidRDefault="00201EC0" w:rsidP="00201EC0">
      <w:pPr>
        <w:ind w:left="567" w:hanging="283"/>
        <w:jc w:val="both"/>
        <w:rPr>
          <w:rFonts w:asciiTheme="minorHAnsi" w:hAnsiTheme="minorHAnsi" w:cstheme="minorHAnsi"/>
          <w:sz w:val="22"/>
          <w:szCs w:val="22"/>
        </w:rPr>
      </w:pPr>
      <w:r w:rsidRPr="00201EC0">
        <w:rPr>
          <w:rFonts w:asciiTheme="minorHAnsi" w:hAnsiTheme="minorHAnsi" w:cstheme="minorHAnsi"/>
          <w:sz w:val="22"/>
          <w:szCs w:val="22"/>
        </w:rPr>
        <w:t>-</w:t>
      </w:r>
      <w:r w:rsidRPr="00201EC0">
        <w:rPr>
          <w:rFonts w:asciiTheme="minorHAnsi" w:hAnsiTheme="minorHAnsi" w:cstheme="minorHAnsi"/>
          <w:sz w:val="22"/>
          <w:szCs w:val="22"/>
        </w:rPr>
        <w:tab/>
        <w:t xml:space="preserve">predal elektronske pošte, </w:t>
      </w:r>
    </w:p>
    <w:p w14:paraId="176C32AF" w14:textId="77777777" w:rsidR="00201EC0" w:rsidRPr="00201EC0" w:rsidRDefault="00201EC0" w:rsidP="00201EC0">
      <w:pPr>
        <w:ind w:left="567" w:hanging="283"/>
        <w:jc w:val="both"/>
        <w:rPr>
          <w:rFonts w:asciiTheme="minorHAnsi" w:hAnsiTheme="minorHAnsi" w:cstheme="minorHAnsi"/>
          <w:sz w:val="22"/>
          <w:szCs w:val="22"/>
        </w:rPr>
      </w:pPr>
      <w:r w:rsidRPr="00201EC0">
        <w:rPr>
          <w:rFonts w:asciiTheme="minorHAnsi" w:hAnsiTheme="minorHAnsi" w:cstheme="minorHAnsi"/>
          <w:sz w:val="22"/>
          <w:szCs w:val="22"/>
        </w:rPr>
        <w:t>-</w:t>
      </w:r>
      <w:r w:rsidRPr="00201EC0">
        <w:rPr>
          <w:rFonts w:asciiTheme="minorHAnsi" w:hAnsiTheme="minorHAnsi" w:cstheme="minorHAnsi"/>
          <w:sz w:val="22"/>
          <w:szCs w:val="22"/>
        </w:rPr>
        <w:tab/>
        <w:t>mobilni telefon,</w:t>
      </w:r>
    </w:p>
    <w:p w14:paraId="55B097B1" w14:textId="37BB76C2" w:rsidR="00201EC0" w:rsidRPr="00201EC0" w:rsidRDefault="00201EC0" w:rsidP="00201EC0">
      <w:pPr>
        <w:spacing w:after="120"/>
        <w:ind w:left="568" w:hanging="284"/>
        <w:jc w:val="both"/>
        <w:rPr>
          <w:rFonts w:asciiTheme="minorHAnsi" w:hAnsiTheme="minorHAnsi" w:cstheme="minorHAnsi"/>
          <w:sz w:val="22"/>
          <w:szCs w:val="22"/>
        </w:rPr>
      </w:pPr>
      <w:r w:rsidRPr="00201EC0">
        <w:rPr>
          <w:rFonts w:asciiTheme="minorHAnsi" w:hAnsiTheme="minorHAnsi" w:cstheme="minorHAnsi"/>
          <w:sz w:val="22"/>
          <w:szCs w:val="22"/>
        </w:rPr>
        <w:t>-</w:t>
      </w:r>
      <w:r w:rsidRPr="00201EC0">
        <w:rPr>
          <w:rFonts w:asciiTheme="minorHAnsi" w:hAnsiTheme="minorHAnsi" w:cstheme="minorHAnsi"/>
          <w:sz w:val="22"/>
          <w:szCs w:val="22"/>
        </w:rPr>
        <w:tab/>
        <w:t xml:space="preserve">na lokaciji izbranega ponudnika/izvajalca zmogljiv dostop do svetovnega spleta. </w:t>
      </w:r>
    </w:p>
    <w:p w14:paraId="20D0051B" w14:textId="1876C796" w:rsidR="00201EC0" w:rsidRPr="00201EC0" w:rsidRDefault="00201EC0" w:rsidP="00201EC0">
      <w:pPr>
        <w:spacing w:after="120"/>
        <w:jc w:val="both"/>
        <w:rPr>
          <w:rFonts w:asciiTheme="minorHAnsi" w:hAnsiTheme="minorHAnsi" w:cstheme="minorHAnsi"/>
          <w:sz w:val="22"/>
          <w:szCs w:val="22"/>
        </w:rPr>
      </w:pPr>
      <w:r w:rsidRPr="00201EC0">
        <w:rPr>
          <w:rFonts w:asciiTheme="minorHAnsi" w:hAnsiTheme="minorHAnsi" w:cstheme="minorHAnsi"/>
          <w:sz w:val="22"/>
          <w:szCs w:val="22"/>
        </w:rPr>
        <w:t xml:space="preserve">Naročnik bo za </w:t>
      </w:r>
      <w:r w:rsidR="00BE160B">
        <w:rPr>
          <w:rFonts w:asciiTheme="minorHAnsi" w:hAnsiTheme="minorHAnsi" w:cstheme="minorHAnsi"/>
          <w:sz w:val="22"/>
          <w:szCs w:val="22"/>
        </w:rPr>
        <w:t>strokovnjake</w:t>
      </w:r>
      <w:r w:rsidRPr="00201EC0">
        <w:rPr>
          <w:rFonts w:asciiTheme="minorHAnsi" w:hAnsiTheme="minorHAnsi" w:cstheme="minorHAnsi"/>
          <w:sz w:val="22"/>
          <w:szCs w:val="22"/>
        </w:rPr>
        <w:t xml:space="preserve"> izbranega ponudnika/izvajalca v svojem informacijskem sistemu zagotovil virtualne delovne postaje, na katerih bo nameščen operacijski sistem </w:t>
      </w:r>
      <w:proofErr w:type="gramStart"/>
      <w:r w:rsidRPr="00201EC0">
        <w:rPr>
          <w:rFonts w:asciiTheme="minorHAnsi" w:hAnsiTheme="minorHAnsi" w:cstheme="minorHAnsi"/>
          <w:sz w:val="22"/>
          <w:szCs w:val="22"/>
        </w:rPr>
        <w:t>Microsoft</w:t>
      </w:r>
      <w:proofErr w:type="gramEnd"/>
      <w:r w:rsidRPr="00201EC0">
        <w:rPr>
          <w:rFonts w:asciiTheme="minorHAnsi" w:hAnsiTheme="minorHAnsi" w:cstheme="minorHAnsi"/>
          <w:sz w:val="22"/>
          <w:szCs w:val="22"/>
        </w:rPr>
        <w:t xml:space="preserve"> Windows, programska oprema Microsoft Office, Microsoft Visio, orodje SQuirrel za delo z bazo podatkov, brskalnik Google Chrome z vtičnikom Talend API Tester in morebitna druga potrebna orodja.  </w:t>
      </w:r>
    </w:p>
    <w:p w14:paraId="0126F431" w14:textId="54C2CE1A" w:rsidR="00201EC0" w:rsidRPr="00201EC0" w:rsidRDefault="00201EC0" w:rsidP="00201EC0">
      <w:pPr>
        <w:spacing w:after="120"/>
        <w:jc w:val="both"/>
        <w:rPr>
          <w:rFonts w:asciiTheme="minorHAnsi" w:hAnsiTheme="minorHAnsi" w:cstheme="minorHAnsi"/>
          <w:sz w:val="22"/>
          <w:szCs w:val="22"/>
        </w:rPr>
      </w:pPr>
      <w:r w:rsidRPr="00201EC0">
        <w:rPr>
          <w:rFonts w:asciiTheme="minorHAnsi" w:hAnsiTheme="minorHAnsi" w:cstheme="minorHAnsi"/>
          <w:sz w:val="22"/>
          <w:szCs w:val="22"/>
        </w:rPr>
        <w:lastRenderedPageBreak/>
        <w:t xml:space="preserve">Naročnik bo za </w:t>
      </w:r>
      <w:r w:rsidR="00BE160B">
        <w:rPr>
          <w:rFonts w:asciiTheme="minorHAnsi" w:hAnsiTheme="minorHAnsi" w:cstheme="minorHAnsi"/>
          <w:sz w:val="22"/>
          <w:szCs w:val="22"/>
        </w:rPr>
        <w:t>strokovnjake</w:t>
      </w:r>
      <w:r w:rsidRPr="00201EC0">
        <w:rPr>
          <w:rFonts w:asciiTheme="minorHAnsi" w:hAnsiTheme="minorHAnsi" w:cstheme="minorHAnsi"/>
          <w:sz w:val="22"/>
          <w:szCs w:val="22"/>
        </w:rPr>
        <w:t xml:space="preserve"> izbranega ponudnika/izvajalca zagotovil tudi uporabniško ime v imeniku </w:t>
      </w:r>
      <w:proofErr w:type="gramStart"/>
      <w:r w:rsidRPr="00201EC0">
        <w:rPr>
          <w:rFonts w:asciiTheme="minorHAnsi" w:hAnsiTheme="minorHAnsi" w:cstheme="minorHAnsi"/>
          <w:sz w:val="22"/>
          <w:szCs w:val="22"/>
        </w:rPr>
        <w:t>Windows</w:t>
      </w:r>
      <w:proofErr w:type="gramEnd"/>
      <w:r w:rsidRPr="00201EC0">
        <w:rPr>
          <w:rFonts w:asciiTheme="minorHAnsi" w:hAnsiTheme="minorHAnsi" w:cstheme="minorHAnsi"/>
          <w:sz w:val="22"/>
          <w:szCs w:val="22"/>
        </w:rPr>
        <w:t xml:space="preserve"> AD ter pooblastila za dostop do potrebnih spetnih mest in datotečnih map. Zagotovil bo tudi poštni predal v poštnem sistemu </w:t>
      </w:r>
      <w:proofErr w:type="gramStart"/>
      <w:r w:rsidRPr="00201EC0">
        <w:rPr>
          <w:rFonts w:asciiTheme="minorHAnsi" w:hAnsiTheme="minorHAnsi" w:cstheme="minorHAnsi"/>
          <w:sz w:val="22"/>
          <w:szCs w:val="22"/>
        </w:rPr>
        <w:t>HCL Notes</w:t>
      </w:r>
      <w:proofErr w:type="gramEnd"/>
      <w:r w:rsidRPr="00201EC0">
        <w:rPr>
          <w:rFonts w:asciiTheme="minorHAnsi" w:hAnsiTheme="minorHAnsi" w:cstheme="minorHAnsi"/>
          <w:sz w:val="22"/>
          <w:szCs w:val="22"/>
        </w:rPr>
        <w:t xml:space="preserve"> ter pooblastila za uporabo aplikacij v okolju HCL Notes, ki se uporabljajo za dostop do internih tehničnih standardov naročnika, vpis naročil za administratorja baze podatkov, administratorja aplikacijskega strežnika, administratorja imenika uporabnikov ter hrambo nekaterih vrst dokumentacije. </w:t>
      </w:r>
    </w:p>
    <w:p w14:paraId="211CC412" w14:textId="60CFBBCF" w:rsidR="00201EC0" w:rsidRPr="00201EC0" w:rsidRDefault="00201EC0" w:rsidP="00201EC0">
      <w:pPr>
        <w:spacing w:after="120"/>
        <w:jc w:val="both"/>
        <w:rPr>
          <w:rFonts w:asciiTheme="minorHAnsi" w:hAnsiTheme="minorHAnsi" w:cstheme="minorHAnsi"/>
          <w:sz w:val="22"/>
          <w:szCs w:val="22"/>
        </w:rPr>
      </w:pPr>
      <w:r w:rsidRPr="00201EC0">
        <w:rPr>
          <w:rFonts w:asciiTheme="minorHAnsi" w:hAnsiTheme="minorHAnsi" w:cstheme="minorHAnsi"/>
          <w:sz w:val="22"/>
          <w:szCs w:val="22"/>
        </w:rPr>
        <w:t xml:space="preserve">Naročnik </w:t>
      </w:r>
      <w:r w:rsidR="00BE160B">
        <w:rPr>
          <w:rFonts w:asciiTheme="minorHAnsi" w:hAnsiTheme="minorHAnsi" w:cstheme="minorHAnsi"/>
          <w:sz w:val="22"/>
          <w:szCs w:val="22"/>
        </w:rPr>
        <w:t>strokovnjakom</w:t>
      </w:r>
      <w:r w:rsidRPr="00201EC0">
        <w:rPr>
          <w:rFonts w:asciiTheme="minorHAnsi" w:hAnsiTheme="minorHAnsi" w:cstheme="minorHAnsi"/>
          <w:sz w:val="22"/>
          <w:szCs w:val="22"/>
        </w:rPr>
        <w:t xml:space="preserve"> izbranega ponudnika/izvajalca zagotovi oddaljen dostop do namizja virtualnih delovnih postaj in drugih virov, potrebnih za izvedbo nalog. Delavec izbranega ponudnika/izvajalca se mora pri oddaljenem dostopu držati varnostnih navodil naročnika. </w:t>
      </w:r>
    </w:p>
    <w:p w14:paraId="679AB25D" w14:textId="745024F5" w:rsidR="00201EC0" w:rsidRPr="00201EC0" w:rsidRDefault="00BE160B" w:rsidP="00201EC0">
      <w:pPr>
        <w:jc w:val="both"/>
        <w:rPr>
          <w:rFonts w:asciiTheme="minorHAnsi" w:hAnsiTheme="minorHAnsi" w:cstheme="minorHAnsi"/>
          <w:sz w:val="22"/>
          <w:szCs w:val="22"/>
        </w:rPr>
      </w:pPr>
      <w:r>
        <w:rPr>
          <w:rFonts w:asciiTheme="minorHAnsi" w:hAnsiTheme="minorHAnsi" w:cstheme="minorHAnsi"/>
          <w:sz w:val="22"/>
          <w:szCs w:val="22"/>
        </w:rPr>
        <w:t xml:space="preserve">Strokovnjaki </w:t>
      </w:r>
      <w:r w:rsidR="00201EC0" w:rsidRPr="00201EC0">
        <w:rPr>
          <w:rFonts w:asciiTheme="minorHAnsi" w:hAnsiTheme="minorHAnsi" w:cstheme="minorHAnsi"/>
          <w:sz w:val="22"/>
          <w:szCs w:val="22"/>
        </w:rPr>
        <w:t xml:space="preserve">izbranega ponudnika/izvajalca bodo imeli pooblastila za dostop do podatkov (branje podatkov) v produkcijskem okolju zgolj za naslednje namene: </w:t>
      </w:r>
    </w:p>
    <w:p w14:paraId="34B99318" w14:textId="77777777" w:rsidR="00201EC0" w:rsidRPr="00201EC0" w:rsidRDefault="00201EC0" w:rsidP="00201EC0">
      <w:pPr>
        <w:ind w:left="567" w:hanging="283"/>
        <w:jc w:val="both"/>
        <w:rPr>
          <w:rFonts w:asciiTheme="minorHAnsi" w:hAnsiTheme="minorHAnsi" w:cstheme="minorHAnsi"/>
          <w:sz w:val="22"/>
          <w:szCs w:val="22"/>
        </w:rPr>
      </w:pPr>
      <w:r w:rsidRPr="00201EC0">
        <w:rPr>
          <w:rFonts w:asciiTheme="minorHAnsi" w:hAnsiTheme="minorHAnsi" w:cstheme="minorHAnsi"/>
          <w:sz w:val="22"/>
          <w:szCs w:val="22"/>
        </w:rPr>
        <w:t>-</w:t>
      </w:r>
      <w:r w:rsidRPr="00201EC0">
        <w:rPr>
          <w:rFonts w:asciiTheme="minorHAnsi" w:hAnsiTheme="minorHAnsi" w:cstheme="minorHAnsi"/>
          <w:sz w:val="22"/>
          <w:szCs w:val="22"/>
        </w:rPr>
        <w:tab/>
        <w:t xml:space="preserve">pridobivanje informacij o delovanju obstoječe aplikacije in </w:t>
      </w:r>
    </w:p>
    <w:p w14:paraId="75B32F93" w14:textId="7AF7E976" w:rsidR="00201EC0" w:rsidRPr="00201EC0" w:rsidRDefault="00201EC0" w:rsidP="00201EC0">
      <w:pPr>
        <w:spacing w:after="120"/>
        <w:ind w:left="567" w:hanging="283"/>
        <w:jc w:val="both"/>
        <w:rPr>
          <w:rFonts w:asciiTheme="minorHAnsi" w:hAnsiTheme="minorHAnsi" w:cstheme="minorHAnsi"/>
          <w:sz w:val="22"/>
          <w:szCs w:val="22"/>
        </w:rPr>
      </w:pPr>
      <w:r w:rsidRPr="00201EC0">
        <w:rPr>
          <w:rFonts w:asciiTheme="minorHAnsi" w:hAnsiTheme="minorHAnsi" w:cstheme="minorHAnsi"/>
          <w:sz w:val="22"/>
          <w:szCs w:val="22"/>
        </w:rPr>
        <w:t>-</w:t>
      </w:r>
      <w:r w:rsidRPr="00201EC0">
        <w:rPr>
          <w:rFonts w:asciiTheme="minorHAnsi" w:hAnsiTheme="minorHAnsi" w:cstheme="minorHAnsi"/>
          <w:sz w:val="22"/>
          <w:szCs w:val="22"/>
        </w:rPr>
        <w:tab/>
        <w:t xml:space="preserve">preverjanje pravilnosti delovanja nove aplikacije. </w:t>
      </w:r>
    </w:p>
    <w:p w14:paraId="763512E2" w14:textId="5C521D81" w:rsidR="00201EC0" w:rsidRPr="00201EC0" w:rsidRDefault="00BE160B" w:rsidP="00201EC0">
      <w:pPr>
        <w:jc w:val="both"/>
        <w:rPr>
          <w:rFonts w:asciiTheme="minorHAnsi" w:hAnsiTheme="minorHAnsi" w:cstheme="minorHAnsi"/>
          <w:sz w:val="22"/>
          <w:szCs w:val="22"/>
        </w:rPr>
      </w:pPr>
      <w:r>
        <w:rPr>
          <w:rFonts w:asciiTheme="minorHAnsi" w:hAnsiTheme="minorHAnsi" w:cstheme="minorHAnsi"/>
          <w:sz w:val="22"/>
          <w:szCs w:val="22"/>
        </w:rPr>
        <w:t>Strokovnjaki</w:t>
      </w:r>
      <w:r w:rsidR="00201EC0" w:rsidRPr="00201EC0">
        <w:rPr>
          <w:rFonts w:asciiTheme="minorHAnsi" w:hAnsiTheme="minorHAnsi" w:cstheme="minorHAnsi"/>
          <w:sz w:val="22"/>
          <w:szCs w:val="22"/>
        </w:rPr>
        <w:t xml:space="preserve"> izbranega ponudnika/izvajalca bodo izjemoma s strani naročnika pridobili začasno pooblastilo za spreminjanje podatkov v produkcijskem okolju zgolj za naslednje namene: </w:t>
      </w:r>
    </w:p>
    <w:p w14:paraId="6D226B4C" w14:textId="77777777" w:rsidR="00201EC0" w:rsidRPr="00201EC0" w:rsidRDefault="00201EC0" w:rsidP="00201EC0">
      <w:pPr>
        <w:ind w:left="567" w:hanging="283"/>
        <w:jc w:val="both"/>
        <w:rPr>
          <w:rFonts w:asciiTheme="minorHAnsi" w:hAnsiTheme="minorHAnsi" w:cstheme="minorHAnsi"/>
          <w:sz w:val="22"/>
          <w:szCs w:val="22"/>
        </w:rPr>
      </w:pPr>
      <w:r w:rsidRPr="00201EC0">
        <w:rPr>
          <w:rFonts w:asciiTheme="minorHAnsi" w:hAnsiTheme="minorHAnsi" w:cstheme="minorHAnsi"/>
          <w:sz w:val="22"/>
          <w:szCs w:val="22"/>
        </w:rPr>
        <w:t>-</w:t>
      </w:r>
      <w:r w:rsidRPr="00201EC0">
        <w:rPr>
          <w:rFonts w:asciiTheme="minorHAnsi" w:hAnsiTheme="minorHAnsi" w:cstheme="minorHAnsi"/>
          <w:sz w:val="22"/>
          <w:szCs w:val="22"/>
        </w:rPr>
        <w:tab/>
        <w:t xml:space="preserve">vpis nastavitev in vsebine šifrantov,  </w:t>
      </w:r>
    </w:p>
    <w:p w14:paraId="5C7B44E9" w14:textId="77777777" w:rsidR="00201EC0" w:rsidRPr="00201EC0" w:rsidRDefault="00201EC0" w:rsidP="00201EC0">
      <w:pPr>
        <w:ind w:left="567" w:hanging="283"/>
        <w:jc w:val="both"/>
        <w:rPr>
          <w:rFonts w:asciiTheme="minorHAnsi" w:hAnsiTheme="minorHAnsi" w:cstheme="minorHAnsi"/>
          <w:sz w:val="22"/>
          <w:szCs w:val="22"/>
        </w:rPr>
      </w:pPr>
      <w:r w:rsidRPr="00201EC0">
        <w:rPr>
          <w:rFonts w:asciiTheme="minorHAnsi" w:hAnsiTheme="minorHAnsi" w:cstheme="minorHAnsi"/>
          <w:sz w:val="22"/>
          <w:szCs w:val="22"/>
        </w:rPr>
        <w:t>-</w:t>
      </w:r>
      <w:r w:rsidRPr="00201EC0">
        <w:rPr>
          <w:rFonts w:asciiTheme="minorHAnsi" w:hAnsiTheme="minorHAnsi" w:cstheme="minorHAnsi"/>
          <w:sz w:val="22"/>
          <w:szCs w:val="22"/>
        </w:rPr>
        <w:tab/>
        <w:t xml:space="preserve">popravek podatkov zaradi napačnega delovanja nove aplikacije, </w:t>
      </w:r>
    </w:p>
    <w:p w14:paraId="6BD606FE" w14:textId="13C45007" w:rsidR="00201EC0" w:rsidRPr="00201EC0" w:rsidRDefault="00201EC0" w:rsidP="00201EC0">
      <w:pPr>
        <w:spacing w:after="120"/>
        <w:ind w:left="567" w:hanging="283"/>
        <w:jc w:val="both"/>
        <w:rPr>
          <w:rFonts w:asciiTheme="minorHAnsi" w:hAnsiTheme="minorHAnsi" w:cstheme="minorHAnsi"/>
          <w:sz w:val="22"/>
          <w:szCs w:val="22"/>
        </w:rPr>
      </w:pPr>
      <w:r w:rsidRPr="00201EC0">
        <w:rPr>
          <w:rFonts w:asciiTheme="minorHAnsi" w:hAnsiTheme="minorHAnsi" w:cstheme="minorHAnsi"/>
          <w:sz w:val="22"/>
          <w:szCs w:val="22"/>
        </w:rPr>
        <w:t>-</w:t>
      </w:r>
      <w:r w:rsidRPr="00201EC0">
        <w:rPr>
          <w:rFonts w:asciiTheme="minorHAnsi" w:hAnsiTheme="minorHAnsi" w:cstheme="minorHAnsi"/>
          <w:sz w:val="22"/>
          <w:szCs w:val="22"/>
        </w:rPr>
        <w:tab/>
        <w:t>ureditev podatkov, ki jih ni mogoče urediti z uporabo aplikacije.</w:t>
      </w:r>
    </w:p>
    <w:p w14:paraId="3AA9FB1C" w14:textId="54D3BB1C" w:rsidR="00201EC0" w:rsidRPr="008E7CDD" w:rsidRDefault="00BE160B" w:rsidP="00201EC0">
      <w:pPr>
        <w:spacing w:after="120"/>
        <w:jc w:val="both"/>
        <w:rPr>
          <w:rFonts w:asciiTheme="minorHAnsi" w:hAnsiTheme="minorHAnsi" w:cstheme="minorHAnsi"/>
          <w:sz w:val="22"/>
          <w:szCs w:val="22"/>
        </w:rPr>
      </w:pPr>
      <w:r>
        <w:rPr>
          <w:rFonts w:asciiTheme="minorHAnsi" w:hAnsiTheme="minorHAnsi" w:cstheme="minorHAnsi"/>
          <w:sz w:val="22"/>
          <w:szCs w:val="22"/>
        </w:rPr>
        <w:t>Strokovnjaki</w:t>
      </w:r>
      <w:r w:rsidR="00201EC0" w:rsidRPr="00201EC0">
        <w:rPr>
          <w:rFonts w:asciiTheme="minorHAnsi" w:hAnsiTheme="minorHAnsi" w:cstheme="minorHAnsi"/>
          <w:sz w:val="22"/>
          <w:szCs w:val="22"/>
        </w:rPr>
        <w:t xml:space="preserve"> izbranega ponudnika/izvajalca ne bodo imeli pooblastil za nameščanje programske opreme v </w:t>
      </w:r>
      <w:r w:rsidR="00201EC0" w:rsidRPr="008E7CDD">
        <w:rPr>
          <w:rFonts w:asciiTheme="minorHAnsi" w:hAnsiTheme="minorHAnsi" w:cstheme="minorHAnsi"/>
          <w:sz w:val="22"/>
          <w:szCs w:val="22"/>
        </w:rPr>
        <w:t>produkcijsko okolje. Nameščanje programske opreme v produkcijsko okolje izvaja naročnik.</w:t>
      </w:r>
    </w:p>
    <w:p w14:paraId="476D5AFA" w14:textId="447DE4A1" w:rsidR="00201EC0" w:rsidRDefault="00201EC0" w:rsidP="00201EC0">
      <w:pPr>
        <w:spacing w:after="120"/>
        <w:ind w:left="851" w:hanging="284"/>
        <w:jc w:val="both"/>
        <w:rPr>
          <w:rFonts w:asciiTheme="minorHAnsi" w:hAnsiTheme="minorHAnsi" w:cstheme="minorHAnsi"/>
          <w:color w:val="255FAC"/>
          <w:sz w:val="22"/>
          <w:szCs w:val="22"/>
        </w:rPr>
      </w:pPr>
      <w:r w:rsidRPr="008E7CDD">
        <w:rPr>
          <w:rFonts w:asciiTheme="minorHAnsi" w:hAnsiTheme="minorHAnsi" w:cstheme="minorHAnsi"/>
          <w:color w:val="255FAC"/>
          <w:sz w:val="22"/>
          <w:szCs w:val="22"/>
        </w:rPr>
        <w:t>3.4.</w:t>
      </w:r>
      <w:r w:rsidR="008E7CDD" w:rsidRPr="008E7CDD">
        <w:rPr>
          <w:rFonts w:asciiTheme="minorHAnsi" w:hAnsiTheme="minorHAnsi" w:cstheme="minorHAnsi"/>
          <w:color w:val="255FAC"/>
          <w:sz w:val="22"/>
          <w:szCs w:val="22"/>
        </w:rPr>
        <w:t xml:space="preserve"> Način</w:t>
      </w:r>
      <w:r w:rsidR="008E7CDD">
        <w:rPr>
          <w:rFonts w:asciiTheme="minorHAnsi" w:hAnsiTheme="minorHAnsi" w:cstheme="minorHAnsi"/>
          <w:color w:val="255FAC"/>
          <w:sz w:val="22"/>
          <w:szCs w:val="22"/>
        </w:rPr>
        <w:t xml:space="preserve"> komunikacije</w:t>
      </w:r>
    </w:p>
    <w:p w14:paraId="07B42EAE" w14:textId="1F820CEE" w:rsidR="008E7CDD" w:rsidRPr="008E7CDD" w:rsidRDefault="008E7CDD" w:rsidP="008E7CDD">
      <w:pPr>
        <w:spacing w:after="120"/>
        <w:jc w:val="both"/>
        <w:rPr>
          <w:rFonts w:asciiTheme="minorHAnsi" w:hAnsiTheme="minorHAnsi" w:cstheme="minorHAnsi"/>
          <w:sz w:val="22"/>
          <w:szCs w:val="22"/>
        </w:rPr>
      </w:pPr>
      <w:r w:rsidRPr="008E7CDD">
        <w:rPr>
          <w:rFonts w:asciiTheme="minorHAnsi" w:hAnsiTheme="minorHAnsi" w:cstheme="minorHAnsi"/>
          <w:sz w:val="22"/>
          <w:szCs w:val="22"/>
        </w:rPr>
        <w:t xml:space="preserve">Naročnik bo z izbranim ponudnikom/izvajalcem, ko ta naloge izvaja na svoji lokaciji, komuniciral z uporabo telefona, elektronske pošte in naročnikove informacijske rešitve za elektronsko avdio in video sodelovanje. Pri komunikaciji se lahko uporablja tudi informacijska rešitev za elektronsko avdio in video sodelovanje, ki jo zagotovi izbrani ponudnik/izvajalec. </w:t>
      </w:r>
    </w:p>
    <w:p w14:paraId="3A199DD5" w14:textId="0A3E27E7" w:rsidR="00201EC0" w:rsidRPr="004B5563" w:rsidRDefault="008E7CDD" w:rsidP="004B5563">
      <w:pPr>
        <w:spacing w:after="120"/>
        <w:jc w:val="both"/>
        <w:rPr>
          <w:rFonts w:asciiTheme="minorHAnsi" w:hAnsiTheme="minorHAnsi" w:cstheme="minorHAnsi"/>
          <w:sz w:val="22"/>
          <w:szCs w:val="22"/>
        </w:rPr>
      </w:pPr>
      <w:r w:rsidRPr="008E7CDD">
        <w:rPr>
          <w:rFonts w:asciiTheme="minorHAnsi" w:hAnsiTheme="minorHAnsi" w:cstheme="minorHAnsi"/>
          <w:sz w:val="22"/>
          <w:szCs w:val="22"/>
        </w:rPr>
        <w:t>Vsa komunikacija med naročnikom in izbranim ponudnikom/izvajalcem poteka v slovenskem jeziku, razen, če naročnik za vsak posamezen primer ne privoli v kaj drugega</w:t>
      </w:r>
    </w:p>
    <w:p w14:paraId="06FF7B1C" w14:textId="09B5EBAD" w:rsidR="008E7CDD" w:rsidRDefault="00201EC0" w:rsidP="00201EC0">
      <w:pPr>
        <w:spacing w:after="120"/>
        <w:ind w:left="851" w:hanging="284"/>
        <w:jc w:val="both"/>
        <w:rPr>
          <w:rFonts w:asciiTheme="minorHAnsi" w:hAnsiTheme="minorHAnsi" w:cstheme="minorHAnsi"/>
          <w:color w:val="255FAC"/>
          <w:sz w:val="22"/>
          <w:szCs w:val="22"/>
        </w:rPr>
      </w:pPr>
      <w:r>
        <w:rPr>
          <w:rFonts w:asciiTheme="minorHAnsi" w:hAnsiTheme="minorHAnsi" w:cstheme="minorHAnsi"/>
          <w:color w:val="255FAC"/>
          <w:sz w:val="22"/>
          <w:szCs w:val="22"/>
        </w:rPr>
        <w:t>3.</w:t>
      </w:r>
      <w:r w:rsidR="004B5563">
        <w:rPr>
          <w:rFonts w:asciiTheme="minorHAnsi" w:hAnsiTheme="minorHAnsi" w:cstheme="minorHAnsi"/>
          <w:color w:val="255FAC"/>
          <w:sz w:val="22"/>
          <w:szCs w:val="22"/>
        </w:rPr>
        <w:t>5</w:t>
      </w:r>
      <w:r>
        <w:rPr>
          <w:rFonts w:asciiTheme="minorHAnsi" w:hAnsiTheme="minorHAnsi" w:cstheme="minorHAnsi"/>
          <w:color w:val="255FAC"/>
          <w:sz w:val="22"/>
          <w:szCs w:val="22"/>
        </w:rPr>
        <w:t>.</w:t>
      </w:r>
      <w:r w:rsidR="008E7CDD">
        <w:rPr>
          <w:rFonts w:asciiTheme="minorHAnsi" w:hAnsiTheme="minorHAnsi" w:cstheme="minorHAnsi"/>
          <w:color w:val="255FAC"/>
          <w:sz w:val="22"/>
          <w:szCs w:val="22"/>
        </w:rPr>
        <w:t xml:space="preserve"> Sodelovanje delavcev naročnika</w:t>
      </w:r>
    </w:p>
    <w:p w14:paraId="58C5D02E" w14:textId="77777777" w:rsidR="008E7CDD" w:rsidRPr="008E7CDD" w:rsidRDefault="008E7CDD" w:rsidP="008E7CDD">
      <w:pPr>
        <w:jc w:val="both"/>
        <w:rPr>
          <w:rFonts w:asciiTheme="minorHAnsi" w:hAnsiTheme="minorHAnsi" w:cstheme="minorHAnsi"/>
          <w:sz w:val="22"/>
          <w:szCs w:val="22"/>
        </w:rPr>
      </w:pPr>
      <w:r w:rsidRPr="008E7CDD">
        <w:rPr>
          <w:rFonts w:asciiTheme="minorHAnsi" w:hAnsiTheme="minorHAnsi" w:cstheme="minorHAnsi"/>
          <w:sz w:val="22"/>
          <w:szCs w:val="22"/>
        </w:rPr>
        <w:t xml:space="preserve"> Naročnik bo za sodelovanje z izbranim ponudnikom/izvajalcem angažiral: </w:t>
      </w:r>
    </w:p>
    <w:p w14:paraId="37D0499B" w14:textId="77777777" w:rsidR="008E7CDD" w:rsidRPr="008E7CDD" w:rsidRDefault="008E7CDD" w:rsidP="008E7CDD">
      <w:pPr>
        <w:ind w:left="567" w:hanging="283"/>
        <w:jc w:val="both"/>
        <w:rPr>
          <w:rFonts w:asciiTheme="minorHAnsi" w:hAnsiTheme="minorHAnsi" w:cstheme="minorHAnsi"/>
          <w:sz w:val="22"/>
          <w:szCs w:val="22"/>
        </w:rPr>
      </w:pPr>
      <w:r w:rsidRPr="008E7CDD">
        <w:rPr>
          <w:rFonts w:asciiTheme="minorHAnsi" w:hAnsiTheme="minorHAnsi" w:cstheme="minorHAnsi"/>
          <w:sz w:val="22"/>
          <w:szCs w:val="22"/>
        </w:rPr>
        <w:t>-</w:t>
      </w:r>
      <w:r w:rsidRPr="008E7CDD">
        <w:rPr>
          <w:rFonts w:asciiTheme="minorHAnsi" w:hAnsiTheme="minorHAnsi" w:cstheme="minorHAnsi"/>
          <w:sz w:val="22"/>
          <w:szCs w:val="22"/>
        </w:rPr>
        <w:tab/>
        <w:t xml:space="preserve">strokovnjake vsebinskega področja, </w:t>
      </w:r>
    </w:p>
    <w:p w14:paraId="4CA4916E" w14:textId="431D1F8C" w:rsidR="008E7CDD" w:rsidRPr="008E7CDD" w:rsidRDefault="008E7CDD" w:rsidP="008E7CDD">
      <w:pPr>
        <w:ind w:left="567" w:hanging="283"/>
        <w:jc w:val="both"/>
        <w:rPr>
          <w:rFonts w:asciiTheme="minorHAnsi" w:hAnsiTheme="minorHAnsi" w:cstheme="minorHAnsi"/>
          <w:sz w:val="22"/>
          <w:szCs w:val="22"/>
        </w:rPr>
      </w:pPr>
      <w:r w:rsidRPr="008E7CDD">
        <w:rPr>
          <w:rFonts w:asciiTheme="minorHAnsi" w:hAnsiTheme="minorHAnsi" w:cstheme="minorHAnsi"/>
          <w:sz w:val="22"/>
          <w:szCs w:val="22"/>
        </w:rPr>
        <w:t>-</w:t>
      </w:r>
      <w:r w:rsidRPr="008E7CDD">
        <w:rPr>
          <w:rFonts w:asciiTheme="minorHAnsi" w:hAnsiTheme="minorHAnsi" w:cstheme="minorHAnsi"/>
          <w:sz w:val="22"/>
          <w:szCs w:val="22"/>
        </w:rPr>
        <w:tab/>
        <w:t xml:space="preserve">informacijskega skrbnika obstoječe aplikacije, ki bo poleg </w:t>
      </w:r>
      <w:r w:rsidR="004250E3">
        <w:rPr>
          <w:rFonts w:asciiTheme="minorHAnsi" w:hAnsiTheme="minorHAnsi" w:cstheme="minorHAnsi"/>
          <w:sz w:val="22"/>
          <w:szCs w:val="22"/>
        </w:rPr>
        <w:t>strokovnjaka</w:t>
      </w:r>
      <w:r w:rsidRPr="008E7CDD">
        <w:rPr>
          <w:rFonts w:asciiTheme="minorHAnsi" w:hAnsiTheme="minorHAnsi" w:cstheme="minorHAnsi"/>
          <w:sz w:val="22"/>
          <w:szCs w:val="22"/>
        </w:rPr>
        <w:t xml:space="preserve">/ov izbranega ponudnika/izvajalca izvajal naloge projektiranja nove aplikacije, s katero bo nadomeščena obstoječa aplikacija, </w:t>
      </w:r>
    </w:p>
    <w:p w14:paraId="606C05CC" w14:textId="77777777" w:rsidR="008E7CDD" w:rsidRPr="008E7CDD" w:rsidRDefault="008E7CDD" w:rsidP="008E7CDD">
      <w:pPr>
        <w:ind w:left="567" w:hanging="283"/>
        <w:jc w:val="both"/>
        <w:rPr>
          <w:rFonts w:asciiTheme="minorHAnsi" w:hAnsiTheme="minorHAnsi" w:cstheme="minorHAnsi"/>
          <w:sz w:val="22"/>
          <w:szCs w:val="22"/>
        </w:rPr>
      </w:pPr>
      <w:r w:rsidRPr="008E7CDD">
        <w:rPr>
          <w:rFonts w:asciiTheme="minorHAnsi" w:hAnsiTheme="minorHAnsi" w:cstheme="minorHAnsi"/>
          <w:sz w:val="22"/>
          <w:szCs w:val="22"/>
        </w:rPr>
        <w:t>-</w:t>
      </w:r>
      <w:r w:rsidRPr="008E7CDD">
        <w:rPr>
          <w:rFonts w:asciiTheme="minorHAnsi" w:hAnsiTheme="minorHAnsi" w:cstheme="minorHAnsi"/>
          <w:sz w:val="22"/>
          <w:szCs w:val="22"/>
        </w:rPr>
        <w:tab/>
        <w:t xml:space="preserve">programerje, </w:t>
      </w:r>
    </w:p>
    <w:p w14:paraId="2B273EF9" w14:textId="77777777" w:rsidR="008E7CDD" w:rsidRPr="008E7CDD" w:rsidRDefault="008E7CDD" w:rsidP="008E7CDD">
      <w:pPr>
        <w:ind w:left="567" w:hanging="283"/>
        <w:jc w:val="both"/>
        <w:rPr>
          <w:rFonts w:asciiTheme="minorHAnsi" w:hAnsiTheme="minorHAnsi" w:cstheme="minorHAnsi"/>
          <w:sz w:val="22"/>
          <w:szCs w:val="22"/>
        </w:rPr>
      </w:pPr>
      <w:r w:rsidRPr="008E7CDD">
        <w:rPr>
          <w:rFonts w:asciiTheme="minorHAnsi" w:hAnsiTheme="minorHAnsi" w:cstheme="minorHAnsi"/>
          <w:sz w:val="22"/>
          <w:szCs w:val="22"/>
        </w:rPr>
        <w:t>-</w:t>
      </w:r>
      <w:r w:rsidRPr="008E7CDD">
        <w:rPr>
          <w:rFonts w:asciiTheme="minorHAnsi" w:hAnsiTheme="minorHAnsi" w:cstheme="minorHAnsi"/>
          <w:sz w:val="22"/>
          <w:szCs w:val="22"/>
        </w:rPr>
        <w:tab/>
        <w:t xml:space="preserve">administratorja baz podatkov, </w:t>
      </w:r>
    </w:p>
    <w:p w14:paraId="1BA7A476" w14:textId="77777777" w:rsidR="008E7CDD" w:rsidRPr="008E7CDD" w:rsidRDefault="008E7CDD" w:rsidP="008E7CDD">
      <w:pPr>
        <w:ind w:left="567" w:hanging="283"/>
        <w:jc w:val="both"/>
        <w:rPr>
          <w:rFonts w:asciiTheme="minorHAnsi" w:hAnsiTheme="minorHAnsi" w:cstheme="minorHAnsi"/>
          <w:sz w:val="22"/>
          <w:szCs w:val="22"/>
        </w:rPr>
      </w:pPr>
      <w:r w:rsidRPr="008E7CDD">
        <w:rPr>
          <w:rFonts w:asciiTheme="minorHAnsi" w:hAnsiTheme="minorHAnsi" w:cstheme="minorHAnsi"/>
          <w:sz w:val="22"/>
          <w:szCs w:val="22"/>
        </w:rPr>
        <w:t>-</w:t>
      </w:r>
      <w:r w:rsidRPr="008E7CDD">
        <w:rPr>
          <w:rFonts w:asciiTheme="minorHAnsi" w:hAnsiTheme="minorHAnsi" w:cstheme="minorHAnsi"/>
          <w:sz w:val="22"/>
          <w:szCs w:val="22"/>
        </w:rPr>
        <w:tab/>
        <w:t>administratorja aplikacijskega strežnika,</w:t>
      </w:r>
    </w:p>
    <w:p w14:paraId="095CF9B8" w14:textId="77777777" w:rsidR="008E7CDD" w:rsidRPr="008E7CDD" w:rsidRDefault="008E7CDD" w:rsidP="008E7CDD">
      <w:pPr>
        <w:ind w:left="567" w:hanging="283"/>
        <w:jc w:val="both"/>
        <w:rPr>
          <w:rFonts w:asciiTheme="minorHAnsi" w:hAnsiTheme="minorHAnsi" w:cstheme="minorHAnsi"/>
          <w:sz w:val="22"/>
          <w:szCs w:val="22"/>
        </w:rPr>
      </w:pPr>
      <w:r w:rsidRPr="008E7CDD">
        <w:rPr>
          <w:rFonts w:asciiTheme="minorHAnsi" w:hAnsiTheme="minorHAnsi" w:cstheme="minorHAnsi"/>
          <w:sz w:val="22"/>
          <w:szCs w:val="22"/>
        </w:rPr>
        <w:t>-</w:t>
      </w:r>
      <w:r w:rsidRPr="008E7CDD">
        <w:rPr>
          <w:rFonts w:asciiTheme="minorHAnsi" w:hAnsiTheme="minorHAnsi" w:cstheme="minorHAnsi"/>
          <w:sz w:val="22"/>
          <w:szCs w:val="22"/>
        </w:rPr>
        <w:tab/>
        <w:t xml:space="preserve">administratorja imenika uporabnikov in </w:t>
      </w:r>
    </w:p>
    <w:p w14:paraId="37B98D0C" w14:textId="23D0BDD0" w:rsidR="008E7CDD" w:rsidRPr="008E7CDD" w:rsidRDefault="008E7CDD" w:rsidP="008E7CDD">
      <w:pPr>
        <w:spacing w:after="120"/>
        <w:ind w:left="568" w:hanging="284"/>
        <w:jc w:val="both"/>
        <w:rPr>
          <w:rFonts w:asciiTheme="minorHAnsi" w:hAnsiTheme="minorHAnsi" w:cstheme="minorHAnsi"/>
          <w:sz w:val="22"/>
          <w:szCs w:val="22"/>
        </w:rPr>
      </w:pPr>
      <w:r w:rsidRPr="008E7CDD">
        <w:rPr>
          <w:rFonts w:asciiTheme="minorHAnsi" w:hAnsiTheme="minorHAnsi" w:cstheme="minorHAnsi"/>
          <w:sz w:val="22"/>
          <w:szCs w:val="22"/>
        </w:rPr>
        <w:t>-</w:t>
      </w:r>
      <w:r w:rsidRPr="008E7CDD">
        <w:rPr>
          <w:rFonts w:asciiTheme="minorHAnsi" w:hAnsiTheme="minorHAnsi" w:cstheme="minorHAnsi"/>
          <w:sz w:val="22"/>
          <w:szCs w:val="22"/>
        </w:rPr>
        <w:tab/>
        <w:t xml:space="preserve">druge strokovnjake, potrebne za razvoj in uvedbo nove aplikacije. </w:t>
      </w:r>
    </w:p>
    <w:p w14:paraId="7108070C" w14:textId="795E0C78" w:rsidR="004250E3" w:rsidRPr="004250E3" w:rsidRDefault="004250E3" w:rsidP="004250E3">
      <w:pPr>
        <w:spacing w:after="120"/>
        <w:jc w:val="both"/>
        <w:rPr>
          <w:rFonts w:asciiTheme="minorHAnsi" w:hAnsiTheme="minorHAnsi" w:cstheme="minorHAnsi"/>
          <w:sz w:val="22"/>
          <w:szCs w:val="22"/>
        </w:rPr>
      </w:pPr>
      <w:r w:rsidRPr="004250E3">
        <w:rPr>
          <w:rFonts w:asciiTheme="minorHAnsi" w:hAnsiTheme="minorHAnsi" w:cstheme="minorHAnsi"/>
          <w:sz w:val="22"/>
          <w:szCs w:val="22"/>
        </w:rPr>
        <w:t xml:space="preserve">Naročnikovi informacijski skrbniki obstoječih aplikacij bodo pregledali prve primere posameznih vrst izdelkov, ki jih bodo pripravili </w:t>
      </w:r>
      <w:r w:rsidR="00BE160B">
        <w:rPr>
          <w:rFonts w:asciiTheme="minorHAnsi" w:hAnsiTheme="minorHAnsi" w:cstheme="minorHAnsi"/>
          <w:sz w:val="22"/>
          <w:szCs w:val="22"/>
        </w:rPr>
        <w:t>strokovnjaki</w:t>
      </w:r>
      <w:r w:rsidRPr="004250E3">
        <w:rPr>
          <w:rFonts w:asciiTheme="minorHAnsi" w:hAnsiTheme="minorHAnsi" w:cstheme="minorHAnsi"/>
          <w:sz w:val="22"/>
          <w:szCs w:val="22"/>
        </w:rPr>
        <w:t xml:space="preserve"> izbranega ponudnika/izvajalca in podali usmeritve za morebitne potrebne dopolnitve izdelkov, kar </w:t>
      </w:r>
      <w:r w:rsidR="00BE160B">
        <w:rPr>
          <w:rFonts w:asciiTheme="minorHAnsi" w:hAnsiTheme="minorHAnsi" w:cstheme="minorHAnsi"/>
          <w:sz w:val="22"/>
          <w:szCs w:val="22"/>
        </w:rPr>
        <w:t>strokovnjaki</w:t>
      </w:r>
      <w:r w:rsidRPr="004250E3">
        <w:rPr>
          <w:rFonts w:asciiTheme="minorHAnsi" w:hAnsiTheme="minorHAnsi" w:cstheme="minorHAnsi"/>
          <w:sz w:val="22"/>
          <w:szCs w:val="22"/>
        </w:rPr>
        <w:t xml:space="preserve"> izbranega ponudnika/izvajalca upoštevajo pri dopolnitvi teh in prihodnjih izdelkov. </w:t>
      </w:r>
    </w:p>
    <w:p w14:paraId="7A81F5D6" w14:textId="58F3E470" w:rsidR="00201EC0" w:rsidRPr="008E7CDD" w:rsidRDefault="004250E3" w:rsidP="004250E3">
      <w:pPr>
        <w:spacing w:after="120"/>
        <w:jc w:val="both"/>
        <w:rPr>
          <w:rFonts w:asciiTheme="minorHAnsi" w:hAnsiTheme="minorHAnsi" w:cstheme="minorHAnsi"/>
          <w:sz w:val="22"/>
          <w:szCs w:val="22"/>
        </w:rPr>
      </w:pPr>
      <w:r w:rsidRPr="004250E3">
        <w:rPr>
          <w:rFonts w:asciiTheme="minorHAnsi" w:hAnsiTheme="minorHAnsi" w:cstheme="minorHAnsi"/>
          <w:sz w:val="22"/>
          <w:szCs w:val="22"/>
        </w:rPr>
        <w:t xml:space="preserve">Naročnikovi informacijski skrbniki obstoječih aplikacij bodo sproti odgovarjali na vprašanja </w:t>
      </w:r>
      <w:r w:rsidR="00BE160B">
        <w:rPr>
          <w:rFonts w:asciiTheme="minorHAnsi" w:hAnsiTheme="minorHAnsi" w:cstheme="minorHAnsi"/>
          <w:sz w:val="22"/>
          <w:szCs w:val="22"/>
        </w:rPr>
        <w:t>strokovnjakov</w:t>
      </w:r>
      <w:r w:rsidRPr="004250E3">
        <w:rPr>
          <w:rFonts w:asciiTheme="minorHAnsi" w:hAnsiTheme="minorHAnsi" w:cstheme="minorHAnsi"/>
          <w:sz w:val="22"/>
          <w:szCs w:val="22"/>
        </w:rPr>
        <w:t xml:space="preserve"> izbranega ponudnika/izvajalca</w:t>
      </w:r>
      <w:r w:rsidR="008E7CDD" w:rsidRPr="008E7CDD">
        <w:rPr>
          <w:rFonts w:asciiTheme="minorHAnsi" w:hAnsiTheme="minorHAnsi" w:cstheme="minorHAnsi"/>
          <w:sz w:val="22"/>
          <w:szCs w:val="22"/>
        </w:rPr>
        <w:t>.</w:t>
      </w:r>
    </w:p>
    <w:p w14:paraId="17DC8472" w14:textId="7610B203" w:rsidR="008E7CDD" w:rsidRPr="008E7CDD" w:rsidRDefault="008E7CDD" w:rsidP="004250E3">
      <w:pPr>
        <w:spacing w:after="120"/>
        <w:ind w:left="851" w:hanging="284"/>
        <w:jc w:val="both"/>
        <w:rPr>
          <w:rFonts w:asciiTheme="minorHAnsi" w:hAnsiTheme="minorHAnsi" w:cstheme="minorHAnsi"/>
          <w:color w:val="255FAC"/>
          <w:sz w:val="22"/>
          <w:szCs w:val="22"/>
        </w:rPr>
      </w:pPr>
      <w:r>
        <w:rPr>
          <w:rFonts w:asciiTheme="minorHAnsi" w:hAnsiTheme="minorHAnsi" w:cstheme="minorHAnsi"/>
          <w:color w:val="255FAC"/>
          <w:sz w:val="22"/>
          <w:szCs w:val="22"/>
        </w:rPr>
        <w:t>3.</w:t>
      </w:r>
      <w:r w:rsidR="004B5563">
        <w:rPr>
          <w:rFonts w:asciiTheme="minorHAnsi" w:hAnsiTheme="minorHAnsi" w:cstheme="minorHAnsi"/>
          <w:color w:val="255FAC"/>
          <w:sz w:val="22"/>
          <w:szCs w:val="22"/>
        </w:rPr>
        <w:t>6</w:t>
      </w:r>
      <w:r>
        <w:rPr>
          <w:rFonts w:asciiTheme="minorHAnsi" w:hAnsiTheme="minorHAnsi" w:cstheme="minorHAnsi"/>
          <w:color w:val="255FAC"/>
          <w:sz w:val="22"/>
          <w:szCs w:val="22"/>
        </w:rPr>
        <w:t>.</w:t>
      </w:r>
      <w:r w:rsidRPr="008E7CDD">
        <w:t xml:space="preserve"> </w:t>
      </w:r>
      <w:r w:rsidRPr="008E7CDD">
        <w:rPr>
          <w:rFonts w:asciiTheme="minorHAnsi" w:hAnsiTheme="minorHAnsi" w:cstheme="minorHAnsi"/>
          <w:color w:val="255FAC"/>
          <w:sz w:val="22"/>
          <w:szCs w:val="22"/>
        </w:rPr>
        <w:t xml:space="preserve">Začetno usposabljanje </w:t>
      </w:r>
      <w:r w:rsidR="004250E3">
        <w:rPr>
          <w:rFonts w:asciiTheme="minorHAnsi" w:hAnsiTheme="minorHAnsi" w:cstheme="minorHAnsi"/>
          <w:color w:val="255FAC"/>
          <w:sz w:val="22"/>
          <w:szCs w:val="22"/>
        </w:rPr>
        <w:t>strokovnjakov</w:t>
      </w:r>
      <w:r w:rsidRPr="008E7CDD">
        <w:rPr>
          <w:rFonts w:asciiTheme="minorHAnsi" w:hAnsiTheme="minorHAnsi" w:cstheme="minorHAnsi"/>
          <w:color w:val="255FAC"/>
          <w:sz w:val="22"/>
          <w:szCs w:val="22"/>
        </w:rPr>
        <w:t xml:space="preserve"> izbranega ponudnika/izvajalca</w:t>
      </w:r>
    </w:p>
    <w:p w14:paraId="01D1C49D" w14:textId="2D0A877B" w:rsidR="008E7CDD" w:rsidRPr="004250E3" w:rsidRDefault="008E7CDD" w:rsidP="004250E3">
      <w:pPr>
        <w:jc w:val="both"/>
        <w:rPr>
          <w:rFonts w:asciiTheme="minorHAnsi" w:hAnsiTheme="minorHAnsi" w:cstheme="minorHAnsi"/>
          <w:sz w:val="22"/>
          <w:szCs w:val="22"/>
        </w:rPr>
      </w:pPr>
      <w:r w:rsidRPr="004250E3">
        <w:rPr>
          <w:rFonts w:asciiTheme="minorHAnsi" w:hAnsiTheme="minorHAnsi" w:cstheme="minorHAnsi"/>
          <w:sz w:val="22"/>
          <w:szCs w:val="22"/>
        </w:rPr>
        <w:t xml:space="preserve">Naročnik bo za </w:t>
      </w:r>
      <w:r w:rsidR="00BE160B">
        <w:rPr>
          <w:rFonts w:asciiTheme="minorHAnsi" w:hAnsiTheme="minorHAnsi" w:cstheme="minorHAnsi"/>
          <w:sz w:val="22"/>
          <w:szCs w:val="22"/>
        </w:rPr>
        <w:t>strokovnjake</w:t>
      </w:r>
      <w:r w:rsidRPr="004250E3">
        <w:rPr>
          <w:rFonts w:asciiTheme="minorHAnsi" w:hAnsiTheme="minorHAnsi" w:cstheme="minorHAnsi"/>
          <w:sz w:val="22"/>
          <w:szCs w:val="22"/>
        </w:rPr>
        <w:t xml:space="preserve"> izbranega ponudnika/izvajalca ob začetku sodelovanja izvedel usposabljanje, na katerem bo predstavil</w:t>
      </w:r>
      <w:r w:rsidR="004250E3">
        <w:rPr>
          <w:rFonts w:asciiTheme="minorHAnsi" w:hAnsiTheme="minorHAnsi" w:cstheme="minorHAnsi"/>
          <w:sz w:val="22"/>
          <w:szCs w:val="22"/>
        </w:rPr>
        <w:t>:</w:t>
      </w:r>
    </w:p>
    <w:p w14:paraId="67705B2D" w14:textId="77777777" w:rsidR="008E7CDD" w:rsidRPr="004250E3" w:rsidRDefault="008E7CDD" w:rsidP="004250E3">
      <w:pPr>
        <w:ind w:left="567" w:hanging="283"/>
        <w:jc w:val="both"/>
        <w:rPr>
          <w:rFonts w:asciiTheme="minorHAnsi" w:hAnsiTheme="minorHAnsi" w:cstheme="minorHAnsi"/>
          <w:sz w:val="22"/>
          <w:szCs w:val="22"/>
        </w:rPr>
      </w:pPr>
      <w:r w:rsidRPr="004250E3">
        <w:rPr>
          <w:rFonts w:asciiTheme="minorHAnsi" w:hAnsiTheme="minorHAnsi" w:cstheme="minorHAnsi"/>
          <w:sz w:val="22"/>
          <w:szCs w:val="22"/>
        </w:rPr>
        <w:lastRenderedPageBreak/>
        <w:t>-</w:t>
      </w:r>
      <w:r w:rsidRPr="004250E3">
        <w:rPr>
          <w:rFonts w:asciiTheme="minorHAnsi" w:hAnsiTheme="minorHAnsi" w:cstheme="minorHAnsi"/>
          <w:sz w:val="22"/>
          <w:szCs w:val="22"/>
        </w:rPr>
        <w:tab/>
        <w:t>arhitekturo spletnih aplikacij in vrste komponent aplikacij,</w:t>
      </w:r>
    </w:p>
    <w:p w14:paraId="5C66CAA1" w14:textId="77777777" w:rsidR="008E7CDD" w:rsidRPr="004250E3" w:rsidRDefault="008E7CDD" w:rsidP="004250E3">
      <w:pPr>
        <w:ind w:left="567" w:hanging="283"/>
        <w:jc w:val="both"/>
        <w:rPr>
          <w:rFonts w:asciiTheme="minorHAnsi" w:hAnsiTheme="minorHAnsi" w:cstheme="minorHAnsi"/>
          <w:sz w:val="22"/>
          <w:szCs w:val="22"/>
        </w:rPr>
      </w:pPr>
      <w:r w:rsidRPr="004250E3">
        <w:rPr>
          <w:rFonts w:asciiTheme="minorHAnsi" w:hAnsiTheme="minorHAnsi" w:cstheme="minorHAnsi"/>
          <w:sz w:val="22"/>
          <w:szCs w:val="22"/>
        </w:rPr>
        <w:t>-</w:t>
      </w:r>
      <w:r w:rsidRPr="004250E3">
        <w:rPr>
          <w:rFonts w:asciiTheme="minorHAnsi" w:hAnsiTheme="minorHAnsi" w:cstheme="minorHAnsi"/>
          <w:sz w:val="22"/>
          <w:szCs w:val="22"/>
        </w:rPr>
        <w:tab/>
        <w:t>standardizirane komponente za skupne funkcionalnosti aplikacij,</w:t>
      </w:r>
    </w:p>
    <w:p w14:paraId="6E7867F0" w14:textId="77777777" w:rsidR="008E7CDD" w:rsidRPr="004250E3" w:rsidRDefault="008E7CDD" w:rsidP="004250E3">
      <w:pPr>
        <w:ind w:left="567" w:hanging="283"/>
        <w:jc w:val="both"/>
        <w:rPr>
          <w:rFonts w:asciiTheme="minorHAnsi" w:hAnsiTheme="minorHAnsi" w:cstheme="minorHAnsi"/>
          <w:sz w:val="22"/>
          <w:szCs w:val="22"/>
        </w:rPr>
      </w:pPr>
      <w:r w:rsidRPr="004250E3">
        <w:rPr>
          <w:rFonts w:asciiTheme="minorHAnsi" w:hAnsiTheme="minorHAnsi" w:cstheme="minorHAnsi"/>
          <w:sz w:val="22"/>
          <w:szCs w:val="22"/>
        </w:rPr>
        <w:t>-</w:t>
      </w:r>
      <w:r w:rsidRPr="004250E3">
        <w:rPr>
          <w:rFonts w:asciiTheme="minorHAnsi" w:hAnsiTheme="minorHAnsi" w:cstheme="minorHAnsi"/>
          <w:sz w:val="22"/>
          <w:szCs w:val="22"/>
        </w:rPr>
        <w:tab/>
        <w:t xml:space="preserve">aktivnosti tehnološke prenove aplikacij, </w:t>
      </w:r>
    </w:p>
    <w:p w14:paraId="1C386025" w14:textId="77777777" w:rsidR="008E7CDD" w:rsidRPr="004250E3" w:rsidRDefault="008E7CDD" w:rsidP="004250E3">
      <w:pPr>
        <w:ind w:left="567" w:hanging="283"/>
        <w:jc w:val="both"/>
        <w:rPr>
          <w:rFonts w:asciiTheme="minorHAnsi" w:hAnsiTheme="minorHAnsi" w:cstheme="minorHAnsi"/>
          <w:sz w:val="22"/>
          <w:szCs w:val="22"/>
        </w:rPr>
      </w:pPr>
      <w:r w:rsidRPr="004250E3">
        <w:rPr>
          <w:rFonts w:asciiTheme="minorHAnsi" w:hAnsiTheme="minorHAnsi" w:cstheme="minorHAnsi"/>
          <w:sz w:val="22"/>
          <w:szCs w:val="22"/>
        </w:rPr>
        <w:t>-</w:t>
      </w:r>
      <w:r w:rsidRPr="004250E3">
        <w:rPr>
          <w:rFonts w:asciiTheme="minorHAnsi" w:hAnsiTheme="minorHAnsi" w:cstheme="minorHAnsi"/>
          <w:sz w:val="22"/>
          <w:szCs w:val="22"/>
        </w:rPr>
        <w:tab/>
        <w:t xml:space="preserve">primere izdelkov, </w:t>
      </w:r>
    </w:p>
    <w:p w14:paraId="39CD2BF5" w14:textId="77777777" w:rsidR="008E7CDD" w:rsidRPr="004250E3" w:rsidRDefault="008E7CDD" w:rsidP="004250E3">
      <w:pPr>
        <w:ind w:left="567" w:hanging="283"/>
        <w:jc w:val="both"/>
        <w:rPr>
          <w:rFonts w:asciiTheme="minorHAnsi" w:hAnsiTheme="minorHAnsi" w:cstheme="minorHAnsi"/>
          <w:sz w:val="22"/>
          <w:szCs w:val="22"/>
        </w:rPr>
      </w:pPr>
      <w:r w:rsidRPr="004250E3">
        <w:rPr>
          <w:rFonts w:asciiTheme="minorHAnsi" w:hAnsiTheme="minorHAnsi" w:cstheme="minorHAnsi"/>
          <w:sz w:val="22"/>
          <w:szCs w:val="22"/>
        </w:rPr>
        <w:t>-</w:t>
      </w:r>
      <w:r w:rsidRPr="004250E3">
        <w:rPr>
          <w:rFonts w:asciiTheme="minorHAnsi" w:hAnsiTheme="minorHAnsi" w:cstheme="minorHAnsi"/>
          <w:sz w:val="22"/>
          <w:szCs w:val="22"/>
        </w:rPr>
        <w:tab/>
        <w:t xml:space="preserve">uporabo orodij, </w:t>
      </w:r>
    </w:p>
    <w:p w14:paraId="0F1C188B" w14:textId="77777777" w:rsidR="008E7CDD" w:rsidRPr="004250E3" w:rsidRDefault="008E7CDD" w:rsidP="004250E3">
      <w:pPr>
        <w:ind w:left="567" w:hanging="283"/>
        <w:jc w:val="both"/>
        <w:rPr>
          <w:rFonts w:asciiTheme="minorHAnsi" w:hAnsiTheme="minorHAnsi" w:cstheme="minorHAnsi"/>
          <w:sz w:val="22"/>
          <w:szCs w:val="22"/>
        </w:rPr>
      </w:pPr>
      <w:r w:rsidRPr="004250E3">
        <w:rPr>
          <w:rFonts w:asciiTheme="minorHAnsi" w:hAnsiTheme="minorHAnsi" w:cstheme="minorHAnsi"/>
          <w:sz w:val="22"/>
          <w:szCs w:val="22"/>
        </w:rPr>
        <w:t>-</w:t>
      </w:r>
      <w:r w:rsidRPr="004250E3">
        <w:rPr>
          <w:rFonts w:asciiTheme="minorHAnsi" w:hAnsiTheme="minorHAnsi" w:cstheme="minorHAnsi"/>
          <w:sz w:val="22"/>
          <w:szCs w:val="22"/>
        </w:rPr>
        <w:tab/>
        <w:t xml:space="preserve">postopke sodelovanja z delavci naročnika, </w:t>
      </w:r>
    </w:p>
    <w:p w14:paraId="74E5F178" w14:textId="333CF4DE" w:rsidR="008E7CDD" w:rsidRPr="004250E3" w:rsidRDefault="008E7CDD" w:rsidP="004250E3">
      <w:pPr>
        <w:spacing w:after="120"/>
        <w:jc w:val="both"/>
        <w:rPr>
          <w:rFonts w:asciiTheme="minorHAnsi" w:hAnsiTheme="minorHAnsi" w:cstheme="minorHAnsi"/>
          <w:sz w:val="22"/>
          <w:szCs w:val="22"/>
        </w:rPr>
      </w:pPr>
      <w:proofErr w:type="gramStart"/>
      <w:r w:rsidRPr="004250E3">
        <w:rPr>
          <w:rFonts w:asciiTheme="minorHAnsi" w:hAnsiTheme="minorHAnsi" w:cstheme="minorHAnsi"/>
          <w:sz w:val="22"/>
          <w:szCs w:val="22"/>
        </w:rPr>
        <w:t>ter</w:t>
      </w:r>
      <w:proofErr w:type="gramEnd"/>
      <w:r w:rsidRPr="004250E3">
        <w:rPr>
          <w:rFonts w:asciiTheme="minorHAnsi" w:hAnsiTheme="minorHAnsi" w:cstheme="minorHAnsi"/>
          <w:sz w:val="22"/>
          <w:szCs w:val="22"/>
        </w:rPr>
        <w:t xml:space="preserve"> odgovoril na vprašanja </w:t>
      </w:r>
      <w:r w:rsidR="00BE160B">
        <w:rPr>
          <w:rFonts w:asciiTheme="minorHAnsi" w:hAnsiTheme="minorHAnsi" w:cstheme="minorHAnsi"/>
          <w:sz w:val="22"/>
          <w:szCs w:val="22"/>
        </w:rPr>
        <w:t xml:space="preserve">strokovnjakov </w:t>
      </w:r>
      <w:r w:rsidRPr="004250E3">
        <w:rPr>
          <w:rFonts w:asciiTheme="minorHAnsi" w:hAnsiTheme="minorHAnsi" w:cstheme="minorHAnsi"/>
          <w:sz w:val="22"/>
          <w:szCs w:val="22"/>
        </w:rPr>
        <w:t xml:space="preserve">izbranega ponudnika/izvajalca in podal druge aktualne vsebine. </w:t>
      </w:r>
    </w:p>
    <w:p w14:paraId="6731A25B" w14:textId="0E4BD904" w:rsidR="008E7CDD" w:rsidRPr="004250E3" w:rsidRDefault="008E7CDD" w:rsidP="004250E3">
      <w:pPr>
        <w:spacing w:after="120"/>
        <w:jc w:val="both"/>
        <w:rPr>
          <w:rFonts w:asciiTheme="minorHAnsi" w:hAnsiTheme="minorHAnsi" w:cstheme="minorHAnsi"/>
          <w:sz w:val="22"/>
          <w:szCs w:val="22"/>
        </w:rPr>
      </w:pPr>
      <w:r w:rsidRPr="004250E3">
        <w:rPr>
          <w:rFonts w:asciiTheme="minorHAnsi" w:hAnsiTheme="minorHAnsi" w:cstheme="minorHAnsi"/>
          <w:sz w:val="22"/>
          <w:szCs w:val="22"/>
        </w:rPr>
        <w:t xml:space="preserve">Naročnikovi informacijski skrbniki obstoječih aplikacij bodo pregledali prve primere posameznih vrst izdelkov, ki jih bodo pripravili </w:t>
      </w:r>
      <w:r w:rsidR="00BE160B">
        <w:rPr>
          <w:rFonts w:asciiTheme="minorHAnsi" w:hAnsiTheme="minorHAnsi" w:cstheme="minorHAnsi"/>
          <w:sz w:val="22"/>
          <w:szCs w:val="22"/>
        </w:rPr>
        <w:t>strokovnjaki</w:t>
      </w:r>
      <w:r w:rsidRPr="004250E3">
        <w:rPr>
          <w:rFonts w:asciiTheme="minorHAnsi" w:hAnsiTheme="minorHAnsi" w:cstheme="minorHAnsi"/>
          <w:sz w:val="22"/>
          <w:szCs w:val="22"/>
        </w:rPr>
        <w:t xml:space="preserve"> izbranega ponudnika/izvajalca in podali usmeritve za morebitne potrebne dopolnitve izdelkov, kar </w:t>
      </w:r>
      <w:r w:rsidR="00BE160B">
        <w:rPr>
          <w:rFonts w:asciiTheme="minorHAnsi" w:hAnsiTheme="minorHAnsi" w:cstheme="minorHAnsi"/>
          <w:sz w:val="22"/>
          <w:szCs w:val="22"/>
        </w:rPr>
        <w:t>strokovnjak</w:t>
      </w:r>
      <w:r w:rsidRPr="004250E3">
        <w:rPr>
          <w:rFonts w:asciiTheme="minorHAnsi" w:hAnsiTheme="minorHAnsi" w:cstheme="minorHAnsi"/>
          <w:sz w:val="22"/>
          <w:szCs w:val="22"/>
        </w:rPr>
        <w:t xml:space="preserve">i izbranega ponudnika/izvajalca upoštevajo pri dopolnitvi teh in prihodnjih izdelkov. </w:t>
      </w:r>
    </w:p>
    <w:p w14:paraId="508AEE63" w14:textId="0BBD666B" w:rsidR="002F69A8" w:rsidRPr="004250E3" w:rsidRDefault="008E7CDD" w:rsidP="004250E3">
      <w:pPr>
        <w:spacing w:after="120"/>
        <w:jc w:val="both"/>
        <w:rPr>
          <w:rFonts w:asciiTheme="minorHAnsi" w:hAnsiTheme="minorHAnsi" w:cstheme="minorHAnsi"/>
          <w:color w:val="255FAC"/>
          <w:sz w:val="22"/>
          <w:szCs w:val="22"/>
        </w:rPr>
      </w:pPr>
      <w:r w:rsidRPr="004250E3">
        <w:rPr>
          <w:rFonts w:asciiTheme="minorHAnsi" w:hAnsiTheme="minorHAnsi" w:cstheme="minorHAnsi"/>
          <w:sz w:val="22"/>
          <w:szCs w:val="22"/>
        </w:rPr>
        <w:t xml:space="preserve">Naročnikovi informacijski skrbniki obstoječih aplikacij bodo sproti odgovarjali na vprašanja </w:t>
      </w:r>
      <w:r w:rsidR="00BE160B">
        <w:rPr>
          <w:rFonts w:asciiTheme="minorHAnsi" w:hAnsiTheme="minorHAnsi" w:cstheme="minorHAnsi"/>
          <w:sz w:val="22"/>
          <w:szCs w:val="22"/>
        </w:rPr>
        <w:t xml:space="preserve">strokovnjakov </w:t>
      </w:r>
      <w:r w:rsidRPr="004250E3">
        <w:rPr>
          <w:rFonts w:asciiTheme="minorHAnsi" w:hAnsiTheme="minorHAnsi" w:cstheme="minorHAnsi"/>
          <w:sz w:val="22"/>
          <w:szCs w:val="22"/>
        </w:rPr>
        <w:t>izbranega ponudnika/izvajalca</w:t>
      </w:r>
      <w:r w:rsidRPr="008E7CDD">
        <w:rPr>
          <w:rFonts w:asciiTheme="minorHAnsi" w:hAnsiTheme="minorHAnsi" w:cstheme="minorHAnsi"/>
          <w:color w:val="255FAC"/>
          <w:sz w:val="22"/>
          <w:szCs w:val="22"/>
        </w:rPr>
        <w:t>.</w:t>
      </w:r>
    </w:p>
    <w:p w14:paraId="7CE83AB5" w14:textId="2ADED78B" w:rsidR="002F69A8" w:rsidRPr="002F69A8" w:rsidRDefault="004250E3" w:rsidP="002F69A8">
      <w:pPr>
        <w:spacing w:after="120"/>
        <w:ind w:left="568" w:hanging="284"/>
        <w:jc w:val="both"/>
        <w:rPr>
          <w:rFonts w:asciiTheme="minorHAnsi" w:hAnsiTheme="minorHAnsi" w:cstheme="minorHAnsi"/>
          <w:color w:val="255FAC"/>
          <w:sz w:val="22"/>
          <w:szCs w:val="22"/>
        </w:rPr>
      </w:pPr>
      <w:r>
        <w:rPr>
          <w:rFonts w:asciiTheme="minorHAnsi" w:hAnsiTheme="minorHAnsi" w:cstheme="minorHAnsi"/>
          <w:color w:val="255FAC"/>
          <w:sz w:val="22"/>
          <w:szCs w:val="22"/>
        </w:rPr>
        <w:t>4</w:t>
      </w:r>
      <w:r w:rsidR="002F69A8" w:rsidRPr="002F69A8">
        <w:rPr>
          <w:rFonts w:asciiTheme="minorHAnsi" w:hAnsiTheme="minorHAnsi" w:cstheme="minorHAnsi"/>
          <w:color w:val="255FAC"/>
          <w:sz w:val="22"/>
          <w:szCs w:val="22"/>
        </w:rPr>
        <w:t xml:space="preserve">. </w:t>
      </w:r>
      <w:r w:rsidRPr="004250E3">
        <w:rPr>
          <w:rFonts w:asciiTheme="minorHAnsi" w:hAnsiTheme="minorHAnsi" w:cstheme="minorHAnsi"/>
          <w:color w:val="255FAC"/>
          <w:sz w:val="22"/>
          <w:szCs w:val="22"/>
        </w:rPr>
        <w:t>Obračun storitev in plačilni pogoji</w:t>
      </w:r>
    </w:p>
    <w:p w14:paraId="25A32813" w14:textId="50E404C2" w:rsidR="004250E3" w:rsidRPr="004250E3" w:rsidRDefault="004250E3" w:rsidP="004250E3">
      <w:pPr>
        <w:spacing w:after="120"/>
        <w:jc w:val="both"/>
        <w:rPr>
          <w:rFonts w:asciiTheme="minorHAnsi" w:hAnsiTheme="minorHAnsi" w:cstheme="minorHAnsi"/>
          <w:sz w:val="22"/>
          <w:szCs w:val="22"/>
        </w:rPr>
      </w:pPr>
      <w:r w:rsidRPr="004250E3">
        <w:rPr>
          <w:rFonts w:asciiTheme="minorHAnsi" w:hAnsiTheme="minorHAnsi" w:cstheme="minorHAnsi"/>
          <w:sz w:val="22"/>
          <w:szCs w:val="22"/>
        </w:rPr>
        <w:t xml:space="preserve">Izbrani ponudnik/izvajalec opravljene storitve obračuna mesečno v začetku meseca za storitve, ki jih je opravil v preteklem mesecu. Najmanjša enota obračuna je 1 ura, kar znaša 0,125 </w:t>
      </w:r>
      <w:proofErr w:type="gramStart"/>
      <w:r w:rsidRPr="004250E3">
        <w:rPr>
          <w:rFonts w:asciiTheme="minorHAnsi" w:hAnsiTheme="minorHAnsi" w:cstheme="minorHAnsi"/>
          <w:sz w:val="22"/>
          <w:szCs w:val="22"/>
        </w:rPr>
        <w:t>človek</w:t>
      </w:r>
      <w:proofErr w:type="gramEnd"/>
      <w:r w:rsidRPr="004250E3">
        <w:rPr>
          <w:rFonts w:asciiTheme="minorHAnsi" w:hAnsiTheme="minorHAnsi" w:cstheme="minorHAnsi"/>
          <w:sz w:val="22"/>
          <w:szCs w:val="22"/>
        </w:rPr>
        <w:t>/dni.</w:t>
      </w:r>
    </w:p>
    <w:p w14:paraId="18C9B7CD" w14:textId="19C8A6CD" w:rsidR="004250E3" w:rsidRPr="004250E3" w:rsidRDefault="00BE160B" w:rsidP="004250E3">
      <w:pPr>
        <w:spacing w:after="120"/>
        <w:jc w:val="both"/>
        <w:rPr>
          <w:rFonts w:asciiTheme="minorHAnsi" w:hAnsiTheme="minorHAnsi" w:cstheme="minorHAnsi"/>
          <w:sz w:val="22"/>
          <w:szCs w:val="22"/>
        </w:rPr>
      </w:pPr>
      <w:r>
        <w:rPr>
          <w:rFonts w:asciiTheme="minorHAnsi" w:hAnsiTheme="minorHAnsi" w:cstheme="minorHAnsi"/>
          <w:sz w:val="22"/>
          <w:szCs w:val="22"/>
        </w:rPr>
        <w:t xml:space="preserve">Enota </w:t>
      </w:r>
      <w:proofErr w:type="gramStart"/>
      <w:r>
        <w:rPr>
          <w:rFonts w:asciiTheme="minorHAnsi" w:hAnsiTheme="minorHAnsi" w:cstheme="minorHAnsi"/>
          <w:sz w:val="22"/>
          <w:szCs w:val="22"/>
        </w:rPr>
        <w:t>čl</w:t>
      </w:r>
      <w:proofErr w:type="gramEnd"/>
      <w:r>
        <w:rPr>
          <w:rFonts w:asciiTheme="minorHAnsi" w:hAnsiTheme="minorHAnsi" w:cstheme="minorHAnsi"/>
          <w:sz w:val="22"/>
          <w:szCs w:val="22"/>
        </w:rPr>
        <w:t>/</w:t>
      </w:r>
      <w:r w:rsidR="004250E3" w:rsidRPr="004250E3">
        <w:rPr>
          <w:rFonts w:asciiTheme="minorHAnsi" w:hAnsiTheme="minorHAnsi" w:cstheme="minorHAnsi"/>
          <w:sz w:val="22"/>
          <w:szCs w:val="22"/>
        </w:rPr>
        <w:t xml:space="preserve">dan obsega 8 ur efektivnega dela enega </w:t>
      </w:r>
      <w:r>
        <w:rPr>
          <w:rFonts w:asciiTheme="minorHAnsi" w:hAnsiTheme="minorHAnsi" w:cstheme="minorHAnsi"/>
          <w:sz w:val="22"/>
          <w:szCs w:val="22"/>
        </w:rPr>
        <w:t>strokovnjaka</w:t>
      </w:r>
      <w:r w:rsidR="004250E3" w:rsidRPr="004250E3">
        <w:rPr>
          <w:rFonts w:asciiTheme="minorHAnsi" w:hAnsiTheme="minorHAnsi" w:cstheme="minorHAnsi"/>
          <w:sz w:val="22"/>
          <w:szCs w:val="22"/>
        </w:rPr>
        <w:t xml:space="preserve">. Strošek </w:t>
      </w:r>
      <w:r>
        <w:rPr>
          <w:rFonts w:asciiTheme="minorHAnsi" w:hAnsiTheme="minorHAnsi" w:cstheme="minorHAnsi"/>
          <w:sz w:val="22"/>
          <w:szCs w:val="22"/>
        </w:rPr>
        <w:t>enote</w:t>
      </w:r>
      <w:r w:rsidR="004250E3" w:rsidRPr="004250E3">
        <w:rPr>
          <w:rFonts w:asciiTheme="minorHAnsi" w:hAnsiTheme="minorHAnsi" w:cstheme="minorHAnsi"/>
          <w:sz w:val="22"/>
          <w:szCs w:val="22"/>
        </w:rPr>
        <w:t xml:space="preserve"> vključuje vse stroške izbranega ponudnika/izvajalca v zvezi z izvajanjem storitev, ki so predmet tega naročila.</w:t>
      </w:r>
    </w:p>
    <w:p w14:paraId="0D9CEA19" w14:textId="6DD16789" w:rsidR="004250E3" w:rsidRPr="004250E3" w:rsidRDefault="004250E3" w:rsidP="004250E3">
      <w:pPr>
        <w:jc w:val="both"/>
        <w:rPr>
          <w:rFonts w:asciiTheme="minorHAnsi" w:hAnsiTheme="minorHAnsi" w:cstheme="minorHAnsi"/>
          <w:sz w:val="22"/>
          <w:szCs w:val="22"/>
        </w:rPr>
      </w:pPr>
      <w:r w:rsidRPr="004250E3">
        <w:rPr>
          <w:rFonts w:asciiTheme="minorHAnsi" w:hAnsiTheme="minorHAnsi" w:cstheme="minorHAnsi"/>
          <w:sz w:val="22"/>
          <w:szCs w:val="22"/>
        </w:rPr>
        <w:t xml:space="preserve">Izbrani ponudnik/izvajalec mora e-računu priložiti predhodno, od naročnika potrjeno mesečno poročilo, na katerem za vsakega </w:t>
      </w:r>
      <w:r w:rsidR="009735E9">
        <w:rPr>
          <w:rFonts w:asciiTheme="minorHAnsi" w:hAnsiTheme="minorHAnsi" w:cstheme="minorHAnsi"/>
          <w:sz w:val="22"/>
          <w:szCs w:val="22"/>
        </w:rPr>
        <w:t>strokovnjaka</w:t>
      </w:r>
      <w:r w:rsidRPr="004250E3">
        <w:rPr>
          <w:rFonts w:asciiTheme="minorHAnsi" w:hAnsiTheme="minorHAnsi" w:cstheme="minorHAnsi"/>
          <w:sz w:val="22"/>
          <w:szCs w:val="22"/>
        </w:rPr>
        <w:t xml:space="preserve"> po dnevih navede: </w:t>
      </w:r>
    </w:p>
    <w:p w14:paraId="57CD8484" w14:textId="77777777" w:rsidR="004250E3" w:rsidRPr="004250E3" w:rsidRDefault="004250E3" w:rsidP="00B37AEE">
      <w:pPr>
        <w:ind w:left="567" w:hanging="283"/>
        <w:jc w:val="both"/>
        <w:rPr>
          <w:rFonts w:asciiTheme="minorHAnsi" w:hAnsiTheme="minorHAnsi" w:cstheme="minorHAnsi"/>
          <w:sz w:val="22"/>
          <w:szCs w:val="22"/>
        </w:rPr>
      </w:pPr>
      <w:r w:rsidRPr="004250E3">
        <w:rPr>
          <w:rFonts w:asciiTheme="minorHAnsi" w:hAnsiTheme="minorHAnsi" w:cstheme="minorHAnsi"/>
          <w:sz w:val="22"/>
          <w:szCs w:val="22"/>
        </w:rPr>
        <w:t>-</w:t>
      </w:r>
      <w:r w:rsidRPr="004250E3">
        <w:rPr>
          <w:rFonts w:asciiTheme="minorHAnsi" w:hAnsiTheme="minorHAnsi" w:cstheme="minorHAnsi"/>
          <w:sz w:val="22"/>
          <w:szCs w:val="22"/>
        </w:rPr>
        <w:tab/>
        <w:t xml:space="preserve">opis opravljenih nalog, </w:t>
      </w:r>
    </w:p>
    <w:p w14:paraId="0261A814" w14:textId="77777777" w:rsidR="004250E3" w:rsidRPr="004250E3" w:rsidRDefault="004250E3" w:rsidP="00B37AEE">
      <w:pPr>
        <w:ind w:left="567" w:hanging="283"/>
        <w:jc w:val="both"/>
        <w:rPr>
          <w:rFonts w:asciiTheme="minorHAnsi" w:hAnsiTheme="minorHAnsi" w:cstheme="minorHAnsi"/>
          <w:sz w:val="22"/>
          <w:szCs w:val="22"/>
        </w:rPr>
      </w:pPr>
      <w:r w:rsidRPr="004250E3">
        <w:rPr>
          <w:rFonts w:asciiTheme="minorHAnsi" w:hAnsiTheme="minorHAnsi" w:cstheme="minorHAnsi"/>
          <w:sz w:val="22"/>
          <w:szCs w:val="22"/>
        </w:rPr>
        <w:t>-</w:t>
      </w:r>
      <w:r w:rsidRPr="004250E3">
        <w:rPr>
          <w:rFonts w:asciiTheme="minorHAnsi" w:hAnsiTheme="minorHAnsi" w:cstheme="minorHAnsi"/>
          <w:sz w:val="22"/>
          <w:szCs w:val="22"/>
        </w:rPr>
        <w:tab/>
        <w:t>lokacijo izvajanja nalog,</w:t>
      </w:r>
    </w:p>
    <w:p w14:paraId="149BF596" w14:textId="6FE4CD8C" w:rsidR="004250E3" w:rsidRPr="004250E3" w:rsidRDefault="004250E3" w:rsidP="00B37AEE">
      <w:pPr>
        <w:spacing w:after="120"/>
        <w:ind w:left="567" w:hanging="283"/>
        <w:jc w:val="both"/>
        <w:rPr>
          <w:rFonts w:asciiTheme="minorHAnsi" w:hAnsiTheme="minorHAnsi" w:cstheme="minorHAnsi"/>
          <w:sz w:val="22"/>
          <w:szCs w:val="22"/>
        </w:rPr>
      </w:pPr>
      <w:r w:rsidRPr="004250E3">
        <w:rPr>
          <w:rFonts w:asciiTheme="minorHAnsi" w:hAnsiTheme="minorHAnsi" w:cstheme="minorHAnsi"/>
          <w:sz w:val="22"/>
          <w:szCs w:val="22"/>
        </w:rPr>
        <w:t>-</w:t>
      </w:r>
      <w:r w:rsidRPr="004250E3">
        <w:rPr>
          <w:rFonts w:asciiTheme="minorHAnsi" w:hAnsiTheme="minorHAnsi" w:cstheme="minorHAnsi"/>
          <w:sz w:val="22"/>
          <w:szCs w:val="22"/>
        </w:rPr>
        <w:tab/>
        <w:t xml:space="preserve">opravljeno število ur. </w:t>
      </w:r>
    </w:p>
    <w:p w14:paraId="3EC26920" w14:textId="3E29490B" w:rsidR="002F69A8" w:rsidRPr="00DB704C" w:rsidRDefault="004250E3" w:rsidP="004250E3">
      <w:pPr>
        <w:spacing w:after="120"/>
        <w:jc w:val="both"/>
        <w:rPr>
          <w:rFonts w:asciiTheme="minorHAnsi" w:hAnsiTheme="minorHAnsi" w:cstheme="minorHAnsi"/>
          <w:sz w:val="22"/>
          <w:szCs w:val="22"/>
        </w:rPr>
      </w:pPr>
      <w:r w:rsidRPr="004250E3">
        <w:rPr>
          <w:rFonts w:asciiTheme="minorHAnsi" w:hAnsiTheme="minorHAnsi" w:cstheme="minorHAnsi"/>
          <w:sz w:val="22"/>
          <w:szCs w:val="22"/>
        </w:rPr>
        <w:t>Naročnik bo račun poravnal najkasneje 30. dan od dneva prejema pravilno izstavljenega računa</w:t>
      </w:r>
      <w:r w:rsidR="002F69A8" w:rsidRPr="00DB704C">
        <w:rPr>
          <w:rFonts w:asciiTheme="minorHAnsi" w:hAnsiTheme="minorHAnsi" w:cstheme="minorHAnsi"/>
          <w:sz w:val="22"/>
          <w:szCs w:val="22"/>
        </w:rPr>
        <w:t xml:space="preserve"> </w:t>
      </w:r>
    </w:p>
    <w:p w14:paraId="4347CFB6" w14:textId="0D3A95A6" w:rsidR="002F69A8" w:rsidRPr="002F69A8" w:rsidRDefault="004250E3" w:rsidP="002F69A8">
      <w:pPr>
        <w:spacing w:after="120"/>
        <w:ind w:left="568" w:hanging="284"/>
        <w:jc w:val="both"/>
        <w:rPr>
          <w:rFonts w:asciiTheme="minorHAnsi" w:hAnsiTheme="minorHAnsi" w:cstheme="minorHAnsi"/>
          <w:color w:val="255FAC"/>
          <w:sz w:val="22"/>
          <w:szCs w:val="22"/>
        </w:rPr>
      </w:pPr>
      <w:r>
        <w:rPr>
          <w:rFonts w:asciiTheme="minorHAnsi" w:hAnsiTheme="minorHAnsi" w:cstheme="minorHAnsi"/>
          <w:color w:val="255FAC"/>
          <w:sz w:val="22"/>
          <w:szCs w:val="22"/>
        </w:rPr>
        <w:t>5</w:t>
      </w:r>
      <w:r w:rsidR="002F69A8" w:rsidRPr="002F69A8">
        <w:rPr>
          <w:rFonts w:asciiTheme="minorHAnsi" w:hAnsiTheme="minorHAnsi" w:cstheme="minorHAnsi"/>
          <w:color w:val="255FAC"/>
          <w:sz w:val="22"/>
          <w:szCs w:val="22"/>
        </w:rPr>
        <w:t xml:space="preserve">. </w:t>
      </w:r>
      <w:r w:rsidRPr="004250E3">
        <w:rPr>
          <w:rFonts w:asciiTheme="minorHAnsi" w:hAnsiTheme="minorHAnsi" w:cstheme="minorHAnsi"/>
          <w:color w:val="255FAC"/>
          <w:sz w:val="22"/>
          <w:szCs w:val="22"/>
        </w:rPr>
        <w:t>Avtorske pravice</w:t>
      </w:r>
    </w:p>
    <w:p w14:paraId="5245B255" w14:textId="6C992A28" w:rsidR="004250E3" w:rsidRPr="004250E3" w:rsidRDefault="004250E3" w:rsidP="004250E3">
      <w:pPr>
        <w:spacing w:before="120" w:after="120"/>
        <w:jc w:val="both"/>
        <w:rPr>
          <w:rFonts w:asciiTheme="minorHAnsi" w:hAnsiTheme="minorHAnsi" w:cstheme="minorHAnsi"/>
          <w:sz w:val="22"/>
          <w:szCs w:val="22"/>
        </w:rPr>
      </w:pPr>
      <w:r w:rsidRPr="004250E3">
        <w:rPr>
          <w:rFonts w:asciiTheme="minorHAnsi" w:hAnsiTheme="minorHAnsi" w:cstheme="minorHAnsi"/>
          <w:sz w:val="22"/>
          <w:szCs w:val="22"/>
        </w:rPr>
        <w:t xml:space="preserve">Naročniku pripadajo materialne avtorske pravice za razvito programsko opremo in dokumentacijo. Izbranemu ponudniku/izvajalcu pripadajo moralne avtorske pravice. </w:t>
      </w:r>
    </w:p>
    <w:p w14:paraId="1D42F148" w14:textId="56D759F8" w:rsidR="002F69A8" w:rsidRPr="00DB704C" w:rsidRDefault="004250E3" w:rsidP="004250E3">
      <w:pPr>
        <w:spacing w:before="120" w:after="120"/>
        <w:jc w:val="both"/>
        <w:rPr>
          <w:rFonts w:asciiTheme="minorHAnsi" w:hAnsiTheme="minorHAnsi" w:cstheme="minorHAnsi"/>
          <w:sz w:val="22"/>
          <w:szCs w:val="22"/>
        </w:rPr>
      </w:pPr>
      <w:r w:rsidRPr="004250E3">
        <w:rPr>
          <w:rFonts w:asciiTheme="minorHAnsi" w:hAnsiTheme="minorHAnsi" w:cstheme="minorHAnsi"/>
          <w:sz w:val="22"/>
          <w:szCs w:val="22"/>
        </w:rPr>
        <w:t>Izbrani ponudnik/izvajalec mora naročniku sproti predati pripravljene izdelke</w:t>
      </w:r>
      <w:r w:rsidR="002F69A8" w:rsidRPr="00DB704C">
        <w:rPr>
          <w:rFonts w:asciiTheme="minorHAnsi" w:hAnsiTheme="minorHAnsi" w:cstheme="minorHAnsi"/>
          <w:sz w:val="22"/>
          <w:szCs w:val="22"/>
        </w:rPr>
        <w:t>.</w:t>
      </w:r>
    </w:p>
    <w:p w14:paraId="2C2F0F21" w14:textId="5C2FB0F8" w:rsidR="002F69A8" w:rsidRPr="002F69A8" w:rsidRDefault="004250E3" w:rsidP="002F69A8">
      <w:pPr>
        <w:spacing w:after="120"/>
        <w:ind w:left="568" w:hanging="284"/>
        <w:jc w:val="both"/>
        <w:rPr>
          <w:rFonts w:asciiTheme="minorHAnsi" w:hAnsiTheme="minorHAnsi" w:cstheme="minorHAnsi"/>
          <w:color w:val="255FAC"/>
          <w:sz w:val="22"/>
          <w:szCs w:val="22"/>
        </w:rPr>
      </w:pPr>
      <w:r>
        <w:rPr>
          <w:rFonts w:asciiTheme="minorHAnsi" w:hAnsiTheme="minorHAnsi" w:cstheme="minorHAnsi"/>
          <w:color w:val="255FAC"/>
          <w:sz w:val="22"/>
          <w:szCs w:val="22"/>
        </w:rPr>
        <w:t>6</w:t>
      </w:r>
      <w:r w:rsidR="002F69A8" w:rsidRPr="002F69A8">
        <w:rPr>
          <w:rFonts w:asciiTheme="minorHAnsi" w:hAnsiTheme="minorHAnsi" w:cstheme="minorHAnsi"/>
          <w:color w:val="255FAC"/>
          <w:sz w:val="22"/>
          <w:szCs w:val="22"/>
        </w:rPr>
        <w:t>. Varovanje informacij</w:t>
      </w:r>
    </w:p>
    <w:p w14:paraId="56CCAA2A" w14:textId="04A8EB4C" w:rsidR="004250E3" w:rsidRPr="004250E3" w:rsidRDefault="004250E3" w:rsidP="004250E3">
      <w:pPr>
        <w:spacing w:before="120"/>
        <w:jc w:val="both"/>
        <w:rPr>
          <w:rFonts w:asciiTheme="minorHAnsi" w:hAnsiTheme="minorHAnsi" w:cstheme="minorHAnsi"/>
          <w:sz w:val="22"/>
          <w:szCs w:val="22"/>
        </w:rPr>
      </w:pPr>
      <w:r w:rsidRPr="004250E3">
        <w:rPr>
          <w:rFonts w:asciiTheme="minorHAnsi" w:hAnsiTheme="minorHAnsi" w:cstheme="minorHAnsi"/>
          <w:sz w:val="22"/>
          <w:szCs w:val="22"/>
        </w:rPr>
        <w:t xml:space="preserve">Izbrani ponudnik/izvajalec mora kot poslovno skrivnost varovati vse informacije, dokumente in druge podatke, ki se nanašajo na zagotavljanje varnosti informacijskega sistema naročnika in jih ne sme sporočiti tretjim osebam ali jih kakorkoli uporabiti naprej. </w:t>
      </w:r>
    </w:p>
    <w:p w14:paraId="69D92119" w14:textId="01EBCA39" w:rsidR="004250E3" w:rsidRPr="004250E3" w:rsidRDefault="004250E3" w:rsidP="004250E3">
      <w:pPr>
        <w:spacing w:before="120"/>
        <w:jc w:val="both"/>
        <w:rPr>
          <w:rFonts w:asciiTheme="minorHAnsi" w:hAnsiTheme="minorHAnsi" w:cstheme="minorHAnsi"/>
          <w:sz w:val="22"/>
          <w:szCs w:val="22"/>
        </w:rPr>
      </w:pPr>
      <w:r w:rsidRPr="004250E3">
        <w:rPr>
          <w:rFonts w:asciiTheme="minorHAnsi" w:hAnsiTheme="minorHAnsi" w:cstheme="minorHAnsi"/>
          <w:sz w:val="22"/>
          <w:szCs w:val="22"/>
        </w:rPr>
        <w:t xml:space="preserve">Izbrani ponudnik/izvajalec mora svojo obveznost varovanja informacij razširiti na vse </w:t>
      </w:r>
      <w:r w:rsidR="00BE160B">
        <w:rPr>
          <w:rFonts w:asciiTheme="minorHAnsi" w:hAnsiTheme="minorHAnsi" w:cstheme="minorHAnsi"/>
          <w:sz w:val="22"/>
          <w:szCs w:val="22"/>
        </w:rPr>
        <w:t>strokovnjake</w:t>
      </w:r>
      <w:r w:rsidRPr="004250E3">
        <w:rPr>
          <w:rFonts w:asciiTheme="minorHAnsi" w:hAnsiTheme="minorHAnsi" w:cstheme="minorHAnsi"/>
          <w:sz w:val="22"/>
          <w:szCs w:val="22"/>
        </w:rPr>
        <w:t xml:space="preserve">, ki bodo kakorkoli </w:t>
      </w:r>
      <w:proofErr w:type="gramStart"/>
      <w:r w:rsidRPr="004250E3">
        <w:rPr>
          <w:rFonts w:asciiTheme="minorHAnsi" w:hAnsiTheme="minorHAnsi" w:cstheme="minorHAnsi"/>
          <w:sz w:val="22"/>
          <w:szCs w:val="22"/>
        </w:rPr>
        <w:t>izvrševali</w:t>
      </w:r>
      <w:proofErr w:type="gramEnd"/>
      <w:r w:rsidRPr="004250E3">
        <w:rPr>
          <w:rFonts w:asciiTheme="minorHAnsi" w:hAnsiTheme="minorHAnsi" w:cstheme="minorHAnsi"/>
          <w:sz w:val="22"/>
          <w:szCs w:val="22"/>
        </w:rPr>
        <w:t xml:space="preserve"> celotna ali posamična dela v zvezi s tem javnim naročilom. Obveznost varovanja informacij se nanaša tako na čas izvajanja pogodbenih obveznosti kot tudi na čas po tem. </w:t>
      </w:r>
    </w:p>
    <w:p w14:paraId="02F5A519" w14:textId="125537C5" w:rsidR="002F69A8" w:rsidRDefault="004250E3" w:rsidP="004250E3">
      <w:pPr>
        <w:spacing w:before="120"/>
        <w:jc w:val="both"/>
        <w:rPr>
          <w:rFonts w:asciiTheme="minorHAnsi" w:hAnsiTheme="minorHAnsi" w:cstheme="minorHAnsi"/>
          <w:sz w:val="22"/>
          <w:szCs w:val="22"/>
        </w:rPr>
      </w:pPr>
      <w:r w:rsidRPr="004250E3">
        <w:rPr>
          <w:rFonts w:asciiTheme="minorHAnsi" w:hAnsiTheme="minorHAnsi" w:cstheme="minorHAnsi"/>
          <w:sz w:val="22"/>
          <w:szCs w:val="22"/>
        </w:rPr>
        <w:t xml:space="preserve">Naročnik zahteva tudi podpis izjav o varovanju informacij s strani vseh </w:t>
      </w:r>
      <w:r w:rsidR="00BE160B">
        <w:rPr>
          <w:rFonts w:asciiTheme="minorHAnsi" w:hAnsiTheme="minorHAnsi" w:cstheme="minorHAnsi"/>
          <w:sz w:val="22"/>
          <w:szCs w:val="22"/>
        </w:rPr>
        <w:t>strokovnjakov</w:t>
      </w:r>
      <w:r w:rsidRPr="004250E3">
        <w:rPr>
          <w:rFonts w:asciiTheme="minorHAnsi" w:hAnsiTheme="minorHAnsi" w:cstheme="minorHAnsi"/>
          <w:sz w:val="22"/>
          <w:szCs w:val="22"/>
        </w:rPr>
        <w:t xml:space="preserve"> izbranega ponudnika/izvajalca, ki bodo opravljali naloge</w:t>
      </w:r>
      <w:r w:rsidR="002F69A8" w:rsidRPr="00DB704C">
        <w:rPr>
          <w:rFonts w:asciiTheme="minorHAnsi" w:hAnsiTheme="minorHAnsi" w:cstheme="minorHAnsi"/>
          <w:sz w:val="22"/>
          <w:szCs w:val="22"/>
        </w:rPr>
        <w:t xml:space="preserve">. </w:t>
      </w:r>
    </w:p>
    <w:p w14:paraId="5F5CAC0B" w14:textId="77777777" w:rsidR="00350887" w:rsidRPr="003000B2" w:rsidRDefault="00350887" w:rsidP="000C4D17">
      <w:pPr>
        <w:jc w:val="both"/>
        <w:rPr>
          <w:rFonts w:asciiTheme="minorHAnsi" w:hAnsiTheme="minorHAnsi" w:cstheme="minorHAnsi"/>
          <w:b/>
          <w:color w:val="00B050"/>
          <w:sz w:val="22"/>
          <w:szCs w:val="22"/>
        </w:rPr>
      </w:pPr>
    </w:p>
    <w:p w14:paraId="5B36E2DC" w14:textId="5B3968BB" w:rsidR="008A7E10" w:rsidRPr="00350887" w:rsidRDefault="008A7E10" w:rsidP="00350887">
      <w:pPr>
        <w:numPr>
          <w:ilvl w:val="0"/>
          <w:numId w:val="1"/>
        </w:numPr>
        <w:shd w:val="clear" w:color="auto" w:fill="255FAC"/>
        <w:spacing w:after="120"/>
        <w:ind w:left="357" w:hanging="357"/>
        <w:jc w:val="both"/>
        <w:rPr>
          <w:rFonts w:asciiTheme="minorHAnsi" w:hAnsiTheme="minorHAnsi" w:cstheme="minorHAnsi"/>
          <w:b/>
          <w:color w:val="FFFFFF" w:themeColor="background1"/>
          <w:sz w:val="22"/>
          <w:szCs w:val="22"/>
        </w:rPr>
      </w:pPr>
      <w:r w:rsidRPr="00350887">
        <w:rPr>
          <w:rFonts w:asciiTheme="minorHAnsi" w:hAnsiTheme="minorHAnsi" w:cstheme="minorHAnsi"/>
          <w:b/>
          <w:color w:val="FFFFFF" w:themeColor="background1"/>
          <w:sz w:val="22"/>
          <w:szCs w:val="22"/>
        </w:rPr>
        <w:t xml:space="preserve">OSTALE ZAHTEVE </w:t>
      </w:r>
    </w:p>
    <w:p w14:paraId="63A9E743" w14:textId="00BF9934" w:rsidR="008A7E10" w:rsidRPr="00AB0993" w:rsidRDefault="008A7E10" w:rsidP="008A7E10">
      <w:pPr>
        <w:spacing w:after="120"/>
        <w:jc w:val="both"/>
        <w:rPr>
          <w:rFonts w:asciiTheme="minorHAnsi" w:hAnsiTheme="minorHAnsi" w:cstheme="minorHAnsi"/>
          <w:b/>
          <w:color w:val="00B050"/>
          <w:sz w:val="22"/>
          <w:szCs w:val="22"/>
          <w:lang w:eastAsia="en-US"/>
        </w:rPr>
      </w:pPr>
      <w:r w:rsidRPr="003000B2">
        <w:rPr>
          <w:rFonts w:asciiTheme="minorHAnsi" w:hAnsiTheme="minorHAnsi" w:cstheme="minorHAnsi"/>
          <w:bCs/>
          <w:sz w:val="22"/>
          <w:szCs w:val="22"/>
          <w:lang w:eastAsia="en-US"/>
        </w:rPr>
        <w:t>Ostale zahteve so razvidne iz obrazca V-7</w:t>
      </w:r>
      <w:r w:rsidRPr="003000B2">
        <w:rPr>
          <w:rFonts w:asciiTheme="minorHAnsi" w:hAnsiTheme="minorHAnsi" w:cstheme="minorHAnsi"/>
          <w:b/>
          <w:sz w:val="22"/>
          <w:szCs w:val="22"/>
          <w:lang w:eastAsia="en-US"/>
        </w:rPr>
        <w:t xml:space="preserve"> »Vzorec pogodbe«. </w:t>
      </w:r>
      <w:r w:rsidRPr="003000B2">
        <w:rPr>
          <w:rFonts w:asciiTheme="minorHAnsi" w:hAnsiTheme="minorHAnsi" w:cstheme="minorHAnsi"/>
          <w:bCs/>
          <w:sz w:val="22"/>
          <w:szCs w:val="22"/>
          <w:lang w:eastAsia="en-US"/>
        </w:rPr>
        <w:t>Če so le-te v nasprotju s tehničnimi specifikacijami, veljajo določila iz obrazca V-7</w:t>
      </w:r>
      <w:r w:rsidRPr="003000B2">
        <w:rPr>
          <w:rFonts w:asciiTheme="minorHAnsi" w:hAnsiTheme="minorHAnsi" w:cstheme="minorHAnsi"/>
          <w:b/>
          <w:sz w:val="22"/>
          <w:szCs w:val="22"/>
          <w:lang w:eastAsia="en-US"/>
        </w:rPr>
        <w:t xml:space="preserve"> »Vzorec pogodbe«.</w:t>
      </w:r>
      <w:r w:rsidR="00E21137">
        <w:rPr>
          <w:rFonts w:asciiTheme="minorHAnsi" w:hAnsiTheme="minorHAnsi" w:cstheme="minorHAnsi"/>
          <w:b/>
          <w:sz w:val="22"/>
          <w:szCs w:val="22"/>
          <w:lang w:eastAsia="en-US"/>
        </w:rPr>
        <w:t xml:space="preserve"> </w:t>
      </w:r>
      <w:r w:rsidR="00005478">
        <w:rPr>
          <w:rFonts w:asciiTheme="minorHAnsi" w:hAnsiTheme="minorHAnsi" w:cstheme="minorHAnsi"/>
          <w:b/>
          <w:sz w:val="22"/>
          <w:szCs w:val="22"/>
          <w:lang w:eastAsia="en-US"/>
        </w:rPr>
        <w:t xml:space="preserve"> </w:t>
      </w:r>
      <w:r w:rsidR="00F94E40">
        <w:rPr>
          <w:rFonts w:asciiTheme="minorHAnsi" w:hAnsiTheme="minorHAnsi" w:cstheme="minorHAnsi"/>
          <w:b/>
          <w:sz w:val="22"/>
          <w:szCs w:val="22"/>
          <w:lang w:eastAsia="en-US"/>
        </w:rPr>
        <w:t xml:space="preserve"> </w:t>
      </w:r>
      <w:r w:rsidR="006260D0">
        <w:rPr>
          <w:rFonts w:asciiTheme="minorHAnsi" w:hAnsiTheme="minorHAnsi" w:cstheme="minorHAnsi"/>
          <w:b/>
          <w:sz w:val="22"/>
          <w:szCs w:val="22"/>
          <w:lang w:eastAsia="en-US"/>
        </w:rPr>
        <w:t xml:space="preserve"> </w:t>
      </w:r>
    </w:p>
    <w:p w14:paraId="265E24B1" w14:textId="2EA3BC1F" w:rsidR="0049695B" w:rsidRPr="0049695B" w:rsidRDefault="003F6219" w:rsidP="0049695B">
      <w:pPr>
        <w:spacing w:after="120"/>
        <w:ind w:left="284" w:hanging="284"/>
        <w:jc w:val="both"/>
        <w:rPr>
          <w:rFonts w:asciiTheme="minorHAnsi" w:hAnsiTheme="minorHAnsi" w:cstheme="minorHAnsi"/>
          <w:sz w:val="22"/>
          <w:szCs w:val="22"/>
        </w:rPr>
      </w:pPr>
      <w:r>
        <w:rPr>
          <w:rFonts w:asciiTheme="minorHAnsi" w:hAnsiTheme="minorHAnsi" w:cstheme="minorHAnsi"/>
          <w:sz w:val="22"/>
          <w:szCs w:val="22"/>
        </w:rPr>
        <w:t xml:space="preserve"> </w:t>
      </w:r>
    </w:p>
    <w:p w14:paraId="62998647" w14:textId="16156D5F" w:rsidR="00E03D73" w:rsidRPr="00D30235" w:rsidRDefault="00E03D73" w:rsidP="008A7E10">
      <w:pPr>
        <w:spacing w:after="120"/>
        <w:ind w:left="284" w:hanging="284"/>
        <w:jc w:val="both"/>
        <w:rPr>
          <w:rFonts w:asciiTheme="minorHAnsi" w:hAnsiTheme="minorHAnsi" w:cstheme="minorHAnsi"/>
          <w:sz w:val="22"/>
          <w:szCs w:val="22"/>
        </w:rPr>
      </w:pPr>
    </w:p>
    <w:sectPr w:rsidR="00E03D73" w:rsidRPr="00D30235" w:rsidSect="000C3AA9">
      <w:headerReference w:type="default" r:id="rId10"/>
      <w:footerReference w:type="default" r:id="rId11"/>
      <w:pgSz w:w="11906" w:h="16838"/>
      <w:pgMar w:top="1417" w:right="1133" w:bottom="1134" w:left="1418"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6EA92" w14:textId="77777777" w:rsidR="00DA20D7" w:rsidRDefault="00DA20D7" w:rsidP="002F2430">
      <w:r>
        <w:separator/>
      </w:r>
    </w:p>
  </w:endnote>
  <w:endnote w:type="continuationSeparator" w:id="0">
    <w:p w14:paraId="415D4EAF" w14:textId="77777777" w:rsidR="00DA20D7" w:rsidRDefault="00DA20D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66DC5" w14:textId="77777777" w:rsidR="00DA20D7" w:rsidRDefault="00DA20D7" w:rsidP="002F2430">
      <w:r>
        <w:separator/>
      </w:r>
    </w:p>
  </w:footnote>
  <w:footnote w:type="continuationSeparator" w:id="0">
    <w:p w14:paraId="5FF1C3BC" w14:textId="77777777" w:rsidR="00DA20D7" w:rsidRDefault="00DA20D7"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92538" w14:textId="287A6FA1" w:rsidR="008322D1" w:rsidRPr="002F2430" w:rsidRDefault="0077100C" w:rsidP="00AF47BB">
    <w:pPr>
      <w:pStyle w:val="Glava"/>
      <w:pBdr>
        <w:bottom w:val="single" w:sz="4" w:space="0" w:color="auto"/>
      </w:pBdr>
      <w:tabs>
        <w:tab w:val="clear" w:pos="4536"/>
        <w:tab w:val="clear" w:pos="9072"/>
      </w:tabs>
      <w:rPr>
        <w:i/>
        <w:sz w:val="16"/>
        <w:szCs w:val="16"/>
        <w:u w:val="single"/>
      </w:rPr>
    </w:pPr>
    <w:r w:rsidRPr="00C010AB">
      <w:rPr>
        <w:i/>
        <w:sz w:val="16"/>
        <w:szCs w:val="16"/>
      </w:rPr>
      <w:t xml:space="preserve">Obrazec </w:t>
    </w:r>
    <w:r w:rsidR="003867F1">
      <w:rPr>
        <w:i/>
        <w:sz w:val="16"/>
        <w:szCs w:val="16"/>
      </w:rPr>
      <w:t>V</w:t>
    </w:r>
    <w:r w:rsidR="008322D1" w:rsidRPr="00C010AB">
      <w:rPr>
        <w:i/>
        <w:sz w:val="16"/>
        <w:szCs w:val="16"/>
      </w:rPr>
      <w:t>-</w:t>
    </w:r>
    <w:r w:rsidR="00496453" w:rsidRPr="00C010AB">
      <w:rPr>
        <w:i/>
        <w:sz w:val="16"/>
        <w:szCs w:val="16"/>
      </w:rPr>
      <w:t>5</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AF47BB">
      <w:rPr>
        <w:i/>
        <w:sz w:val="16"/>
        <w:szCs w:val="16"/>
      </w:rPr>
      <w:tab/>
      <w:t>Tehnične specifikacije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1C9A"/>
    <w:multiLevelType w:val="hybridMultilevel"/>
    <w:tmpl w:val="F5929F9E"/>
    <w:lvl w:ilvl="0" w:tplc="9FB2F04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4939EB"/>
    <w:multiLevelType w:val="hybridMultilevel"/>
    <w:tmpl w:val="79C01D48"/>
    <w:lvl w:ilvl="0" w:tplc="9FB2F04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B943413"/>
    <w:multiLevelType w:val="hybridMultilevel"/>
    <w:tmpl w:val="FBD60148"/>
    <w:lvl w:ilvl="0" w:tplc="9FB2F04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B273500"/>
    <w:multiLevelType w:val="hybridMultilevel"/>
    <w:tmpl w:val="46EC3916"/>
    <w:lvl w:ilvl="0" w:tplc="31D89456">
      <w:numFmt w:val="bullet"/>
      <w:lvlText w:val="-"/>
      <w:lvlJc w:val="left"/>
      <w:pPr>
        <w:ind w:left="6" w:hanging="360"/>
      </w:pPr>
      <w:rPr>
        <w:rFonts w:ascii="Calibri" w:eastAsia="Times New Roman" w:hAnsi="Calibri" w:cs="Calibri" w:hint="default"/>
      </w:rPr>
    </w:lvl>
    <w:lvl w:ilvl="1" w:tplc="04240003" w:tentative="1">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4" w15:restartNumberingAfterBreak="0">
    <w:nsid w:val="332B41F5"/>
    <w:multiLevelType w:val="hybridMultilevel"/>
    <w:tmpl w:val="2EE2152C"/>
    <w:lvl w:ilvl="0" w:tplc="9FB2F04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60A6223"/>
    <w:multiLevelType w:val="hybridMultilevel"/>
    <w:tmpl w:val="1D08127C"/>
    <w:lvl w:ilvl="0" w:tplc="4864965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F4A16DC"/>
    <w:multiLevelType w:val="hybridMultilevel"/>
    <w:tmpl w:val="6ED2FF78"/>
    <w:lvl w:ilvl="0" w:tplc="9FB2F046">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674D3A0A"/>
    <w:multiLevelType w:val="multilevel"/>
    <w:tmpl w:val="96D61DB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D2B55E1"/>
    <w:multiLevelType w:val="hybridMultilevel"/>
    <w:tmpl w:val="CBD0750E"/>
    <w:lvl w:ilvl="0" w:tplc="154EA16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CC85DC8"/>
    <w:multiLevelType w:val="hybridMultilevel"/>
    <w:tmpl w:val="F354A4DE"/>
    <w:lvl w:ilvl="0" w:tplc="9FB2F04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519663576">
    <w:abstractNumId w:val="7"/>
  </w:num>
  <w:num w:numId="2" w16cid:durableId="1650329022">
    <w:abstractNumId w:val="8"/>
  </w:num>
  <w:num w:numId="3" w16cid:durableId="301811266">
    <w:abstractNumId w:val="6"/>
  </w:num>
  <w:num w:numId="4" w16cid:durableId="440690240">
    <w:abstractNumId w:val="4"/>
  </w:num>
  <w:num w:numId="5" w16cid:durableId="1988778047">
    <w:abstractNumId w:val="2"/>
  </w:num>
  <w:num w:numId="6" w16cid:durableId="764612147">
    <w:abstractNumId w:val="1"/>
  </w:num>
  <w:num w:numId="7" w16cid:durableId="1522822546">
    <w:abstractNumId w:val="0"/>
  </w:num>
  <w:num w:numId="8" w16cid:durableId="1031102925">
    <w:abstractNumId w:val="9"/>
  </w:num>
  <w:num w:numId="9" w16cid:durableId="1329823205">
    <w:abstractNumId w:val="3"/>
  </w:num>
  <w:num w:numId="10" w16cid:durableId="19478033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5478"/>
    <w:rsid w:val="00011D15"/>
    <w:rsid w:val="00013F7B"/>
    <w:rsid w:val="000221D7"/>
    <w:rsid w:val="00023403"/>
    <w:rsid w:val="000326B0"/>
    <w:rsid w:val="0003379F"/>
    <w:rsid w:val="00035C96"/>
    <w:rsid w:val="000415C6"/>
    <w:rsid w:val="00044838"/>
    <w:rsid w:val="00046C4F"/>
    <w:rsid w:val="00060676"/>
    <w:rsid w:val="000902C6"/>
    <w:rsid w:val="000975DD"/>
    <w:rsid w:val="000A387B"/>
    <w:rsid w:val="000A3DB9"/>
    <w:rsid w:val="000B322D"/>
    <w:rsid w:val="000B56D3"/>
    <w:rsid w:val="000C3AA9"/>
    <w:rsid w:val="000C3F51"/>
    <w:rsid w:val="000C4413"/>
    <w:rsid w:val="000C4D17"/>
    <w:rsid w:val="000D3B71"/>
    <w:rsid w:val="000E050C"/>
    <w:rsid w:val="000E6A3F"/>
    <w:rsid w:val="00102014"/>
    <w:rsid w:val="00154A9A"/>
    <w:rsid w:val="001560A8"/>
    <w:rsid w:val="00167510"/>
    <w:rsid w:val="00172DB6"/>
    <w:rsid w:val="00173676"/>
    <w:rsid w:val="00175E01"/>
    <w:rsid w:val="001778DA"/>
    <w:rsid w:val="001815F5"/>
    <w:rsid w:val="00184BAF"/>
    <w:rsid w:val="00185B86"/>
    <w:rsid w:val="00186AF3"/>
    <w:rsid w:val="001A51D7"/>
    <w:rsid w:val="001A57FD"/>
    <w:rsid w:val="001A7601"/>
    <w:rsid w:val="001B359D"/>
    <w:rsid w:val="001C2611"/>
    <w:rsid w:val="001C6CDA"/>
    <w:rsid w:val="001D4967"/>
    <w:rsid w:val="001D590B"/>
    <w:rsid w:val="001E370A"/>
    <w:rsid w:val="001E4AD7"/>
    <w:rsid w:val="00201EC0"/>
    <w:rsid w:val="002057A9"/>
    <w:rsid w:val="00206827"/>
    <w:rsid w:val="00211228"/>
    <w:rsid w:val="00223347"/>
    <w:rsid w:val="00223F93"/>
    <w:rsid w:val="00224CD2"/>
    <w:rsid w:val="00230EE5"/>
    <w:rsid w:val="00246BBB"/>
    <w:rsid w:val="002532BA"/>
    <w:rsid w:val="00263F95"/>
    <w:rsid w:val="00270431"/>
    <w:rsid w:val="00293507"/>
    <w:rsid w:val="002A0828"/>
    <w:rsid w:val="002A5DB2"/>
    <w:rsid w:val="002B0F13"/>
    <w:rsid w:val="002B4EA3"/>
    <w:rsid w:val="002C3792"/>
    <w:rsid w:val="002C7E10"/>
    <w:rsid w:val="002D0E95"/>
    <w:rsid w:val="002D3842"/>
    <w:rsid w:val="002F2430"/>
    <w:rsid w:val="002F69A8"/>
    <w:rsid w:val="003000B2"/>
    <w:rsid w:val="003071F4"/>
    <w:rsid w:val="00317BA5"/>
    <w:rsid w:val="00320F26"/>
    <w:rsid w:val="00340DB6"/>
    <w:rsid w:val="00350887"/>
    <w:rsid w:val="00351FF0"/>
    <w:rsid w:val="00360757"/>
    <w:rsid w:val="003712F5"/>
    <w:rsid w:val="003721D3"/>
    <w:rsid w:val="00375976"/>
    <w:rsid w:val="003867F1"/>
    <w:rsid w:val="00392184"/>
    <w:rsid w:val="00392FA5"/>
    <w:rsid w:val="00395981"/>
    <w:rsid w:val="003962F2"/>
    <w:rsid w:val="003B6AE6"/>
    <w:rsid w:val="003E4D8E"/>
    <w:rsid w:val="003E7DD8"/>
    <w:rsid w:val="003F1584"/>
    <w:rsid w:val="003F15F1"/>
    <w:rsid w:val="003F6219"/>
    <w:rsid w:val="003F7B98"/>
    <w:rsid w:val="004150E7"/>
    <w:rsid w:val="004250E3"/>
    <w:rsid w:val="004337C4"/>
    <w:rsid w:val="00435673"/>
    <w:rsid w:val="004359C3"/>
    <w:rsid w:val="004528D0"/>
    <w:rsid w:val="00466993"/>
    <w:rsid w:val="00482ACF"/>
    <w:rsid w:val="00483524"/>
    <w:rsid w:val="00484646"/>
    <w:rsid w:val="004857EF"/>
    <w:rsid w:val="004904E7"/>
    <w:rsid w:val="00496453"/>
    <w:rsid w:val="0049695B"/>
    <w:rsid w:val="004B5563"/>
    <w:rsid w:val="004C7CCE"/>
    <w:rsid w:val="004D1AF8"/>
    <w:rsid w:val="004D406E"/>
    <w:rsid w:val="004E30B0"/>
    <w:rsid w:val="004F416E"/>
    <w:rsid w:val="004F72F7"/>
    <w:rsid w:val="005033F7"/>
    <w:rsid w:val="00505ED9"/>
    <w:rsid w:val="00507C7A"/>
    <w:rsid w:val="00514BBA"/>
    <w:rsid w:val="00516BDF"/>
    <w:rsid w:val="00532BB3"/>
    <w:rsid w:val="00536F05"/>
    <w:rsid w:val="00541CA8"/>
    <w:rsid w:val="0054469D"/>
    <w:rsid w:val="00576E61"/>
    <w:rsid w:val="005933EC"/>
    <w:rsid w:val="005A14D0"/>
    <w:rsid w:val="005B5E76"/>
    <w:rsid w:val="005B6390"/>
    <w:rsid w:val="005C3319"/>
    <w:rsid w:val="005C5EC7"/>
    <w:rsid w:val="005D0520"/>
    <w:rsid w:val="005D06D7"/>
    <w:rsid w:val="005E7F61"/>
    <w:rsid w:val="00615A1D"/>
    <w:rsid w:val="006260D0"/>
    <w:rsid w:val="00627413"/>
    <w:rsid w:val="00632451"/>
    <w:rsid w:val="0063457B"/>
    <w:rsid w:val="00646226"/>
    <w:rsid w:val="0066081C"/>
    <w:rsid w:val="00664AB9"/>
    <w:rsid w:val="00665EFC"/>
    <w:rsid w:val="006879EE"/>
    <w:rsid w:val="006A6F60"/>
    <w:rsid w:val="006A73EE"/>
    <w:rsid w:val="006A7CE2"/>
    <w:rsid w:val="006B63A2"/>
    <w:rsid w:val="006B6948"/>
    <w:rsid w:val="006C4366"/>
    <w:rsid w:val="006C5CE6"/>
    <w:rsid w:val="006D43E2"/>
    <w:rsid w:val="006E17BE"/>
    <w:rsid w:val="006F6EC4"/>
    <w:rsid w:val="00702FAD"/>
    <w:rsid w:val="0071541D"/>
    <w:rsid w:val="00715C57"/>
    <w:rsid w:val="00716E8C"/>
    <w:rsid w:val="0072470D"/>
    <w:rsid w:val="007441CC"/>
    <w:rsid w:val="00745BA8"/>
    <w:rsid w:val="00757A15"/>
    <w:rsid w:val="0077100C"/>
    <w:rsid w:val="007731BE"/>
    <w:rsid w:val="00775741"/>
    <w:rsid w:val="00776B6B"/>
    <w:rsid w:val="0078430B"/>
    <w:rsid w:val="007A57BF"/>
    <w:rsid w:val="007B0472"/>
    <w:rsid w:val="007B763A"/>
    <w:rsid w:val="007B7D63"/>
    <w:rsid w:val="007C0F60"/>
    <w:rsid w:val="007C1DE3"/>
    <w:rsid w:val="007C6204"/>
    <w:rsid w:val="007D46D2"/>
    <w:rsid w:val="007E007E"/>
    <w:rsid w:val="007E5D93"/>
    <w:rsid w:val="00804626"/>
    <w:rsid w:val="008104CE"/>
    <w:rsid w:val="00822100"/>
    <w:rsid w:val="00824BF7"/>
    <w:rsid w:val="00826EB0"/>
    <w:rsid w:val="008322D1"/>
    <w:rsid w:val="00833BE7"/>
    <w:rsid w:val="00834793"/>
    <w:rsid w:val="008454D5"/>
    <w:rsid w:val="00855041"/>
    <w:rsid w:val="008558FF"/>
    <w:rsid w:val="008631E9"/>
    <w:rsid w:val="00871A28"/>
    <w:rsid w:val="00897932"/>
    <w:rsid w:val="008A66D1"/>
    <w:rsid w:val="008A7E10"/>
    <w:rsid w:val="008C22B4"/>
    <w:rsid w:val="008C459D"/>
    <w:rsid w:val="008E613A"/>
    <w:rsid w:val="008E7CDD"/>
    <w:rsid w:val="008F2798"/>
    <w:rsid w:val="008F27BE"/>
    <w:rsid w:val="008F67CD"/>
    <w:rsid w:val="00900F9E"/>
    <w:rsid w:val="00903C01"/>
    <w:rsid w:val="00911EFD"/>
    <w:rsid w:val="0091532A"/>
    <w:rsid w:val="009345DF"/>
    <w:rsid w:val="009358D1"/>
    <w:rsid w:val="009425CB"/>
    <w:rsid w:val="00944545"/>
    <w:rsid w:val="009735E9"/>
    <w:rsid w:val="00991611"/>
    <w:rsid w:val="00994516"/>
    <w:rsid w:val="00996108"/>
    <w:rsid w:val="009B626A"/>
    <w:rsid w:val="009D252F"/>
    <w:rsid w:val="009E17C8"/>
    <w:rsid w:val="009E3F98"/>
    <w:rsid w:val="009E4BB9"/>
    <w:rsid w:val="009E664D"/>
    <w:rsid w:val="00A00E77"/>
    <w:rsid w:val="00A0283E"/>
    <w:rsid w:val="00A22B6C"/>
    <w:rsid w:val="00A253B7"/>
    <w:rsid w:val="00A303C3"/>
    <w:rsid w:val="00A318BC"/>
    <w:rsid w:val="00A5590C"/>
    <w:rsid w:val="00A570A0"/>
    <w:rsid w:val="00A9331F"/>
    <w:rsid w:val="00AB0993"/>
    <w:rsid w:val="00AB474D"/>
    <w:rsid w:val="00AB7099"/>
    <w:rsid w:val="00AB78E7"/>
    <w:rsid w:val="00AB7D3E"/>
    <w:rsid w:val="00AC0D8F"/>
    <w:rsid w:val="00AD15E8"/>
    <w:rsid w:val="00AE1870"/>
    <w:rsid w:val="00AE2D1E"/>
    <w:rsid w:val="00AE52E1"/>
    <w:rsid w:val="00AF47BB"/>
    <w:rsid w:val="00B07A21"/>
    <w:rsid w:val="00B333BB"/>
    <w:rsid w:val="00B37AEE"/>
    <w:rsid w:val="00B413F3"/>
    <w:rsid w:val="00B4570C"/>
    <w:rsid w:val="00B51651"/>
    <w:rsid w:val="00B62EF0"/>
    <w:rsid w:val="00B673CF"/>
    <w:rsid w:val="00B806B0"/>
    <w:rsid w:val="00BD0D08"/>
    <w:rsid w:val="00BD19A4"/>
    <w:rsid w:val="00BD4000"/>
    <w:rsid w:val="00BD7854"/>
    <w:rsid w:val="00BE0E5F"/>
    <w:rsid w:val="00BE160B"/>
    <w:rsid w:val="00BE2CDA"/>
    <w:rsid w:val="00BE4E2F"/>
    <w:rsid w:val="00BF2AC4"/>
    <w:rsid w:val="00C010AB"/>
    <w:rsid w:val="00C02426"/>
    <w:rsid w:val="00C0269D"/>
    <w:rsid w:val="00C1227A"/>
    <w:rsid w:val="00C226C5"/>
    <w:rsid w:val="00C23583"/>
    <w:rsid w:val="00C25E23"/>
    <w:rsid w:val="00C32267"/>
    <w:rsid w:val="00C34738"/>
    <w:rsid w:val="00C5084D"/>
    <w:rsid w:val="00C531ED"/>
    <w:rsid w:val="00C54C82"/>
    <w:rsid w:val="00C57E6C"/>
    <w:rsid w:val="00C6358D"/>
    <w:rsid w:val="00C65EA1"/>
    <w:rsid w:val="00C731C8"/>
    <w:rsid w:val="00C76501"/>
    <w:rsid w:val="00C77708"/>
    <w:rsid w:val="00C92F5A"/>
    <w:rsid w:val="00C930AB"/>
    <w:rsid w:val="00C93114"/>
    <w:rsid w:val="00C96C24"/>
    <w:rsid w:val="00CA5493"/>
    <w:rsid w:val="00CA6C8E"/>
    <w:rsid w:val="00CB459B"/>
    <w:rsid w:val="00CB751D"/>
    <w:rsid w:val="00CC0CC7"/>
    <w:rsid w:val="00CC6B85"/>
    <w:rsid w:val="00CD007A"/>
    <w:rsid w:val="00CD707B"/>
    <w:rsid w:val="00CE697D"/>
    <w:rsid w:val="00CF5E9A"/>
    <w:rsid w:val="00D0078B"/>
    <w:rsid w:val="00D13E7C"/>
    <w:rsid w:val="00D1673E"/>
    <w:rsid w:val="00D25B42"/>
    <w:rsid w:val="00D30235"/>
    <w:rsid w:val="00D30B87"/>
    <w:rsid w:val="00D32B7C"/>
    <w:rsid w:val="00D360FA"/>
    <w:rsid w:val="00D41956"/>
    <w:rsid w:val="00D468A7"/>
    <w:rsid w:val="00D5209D"/>
    <w:rsid w:val="00D52B31"/>
    <w:rsid w:val="00D64AE0"/>
    <w:rsid w:val="00D65D79"/>
    <w:rsid w:val="00D67174"/>
    <w:rsid w:val="00D7564F"/>
    <w:rsid w:val="00D96641"/>
    <w:rsid w:val="00D96B71"/>
    <w:rsid w:val="00DA20D7"/>
    <w:rsid w:val="00DA2A92"/>
    <w:rsid w:val="00DB1770"/>
    <w:rsid w:val="00DB704C"/>
    <w:rsid w:val="00DC1E3A"/>
    <w:rsid w:val="00DC6CF4"/>
    <w:rsid w:val="00DD2A43"/>
    <w:rsid w:val="00DF0928"/>
    <w:rsid w:val="00E03D73"/>
    <w:rsid w:val="00E05E03"/>
    <w:rsid w:val="00E064C0"/>
    <w:rsid w:val="00E121B0"/>
    <w:rsid w:val="00E21137"/>
    <w:rsid w:val="00E266AB"/>
    <w:rsid w:val="00E276A4"/>
    <w:rsid w:val="00E3661F"/>
    <w:rsid w:val="00E51D96"/>
    <w:rsid w:val="00E611E7"/>
    <w:rsid w:val="00E65F36"/>
    <w:rsid w:val="00E82142"/>
    <w:rsid w:val="00E826F6"/>
    <w:rsid w:val="00E87AB7"/>
    <w:rsid w:val="00EA7D83"/>
    <w:rsid w:val="00EC0509"/>
    <w:rsid w:val="00EC35E1"/>
    <w:rsid w:val="00EC5461"/>
    <w:rsid w:val="00EC73C1"/>
    <w:rsid w:val="00ED2F82"/>
    <w:rsid w:val="00ED770E"/>
    <w:rsid w:val="00EE39E2"/>
    <w:rsid w:val="00EF3289"/>
    <w:rsid w:val="00F032F3"/>
    <w:rsid w:val="00F04307"/>
    <w:rsid w:val="00F17294"/>
    <w:rsid w:val="00F202AC"/>
    <w:rsid w:val="00F2088D"/>
    <w:rsid w:val="00F24B2D"/>
    <w:rsid w:val="00F32BC9"/>
    <w:rsid w:val="00F4076A"/>
    <w:rsid w:val="00F4204A"/>
    <w:rsid w:val="00F424BB"/>
    <w:rsid w:val="00F53EDC"/>
    <w:rsid w:val="00F569E2"/>
    <w:rsid w:val="00F6709D"/>
    <w:rsid w:val="00F73E7D"/>
    <w:rsid w:val="00F80873"/>
    <w:rsid w:val="00F80E1F"/>
    <w:rsid w:val="00F83EFF"/>
    <w:rsid w:val="00F873FC"/>
    <w:rsid w:val="00F94E40"/>
    <w:rsid w:val="00FA381F"/>
    <w:rsid w:val="00FA4EBB"/>
    <w:rsid w:val="00FA5919"/>
    <w:rsid w:val="00FB039E"/>
    <w:rsid w:val="00FD7034"/>
    <w:rsid w:val="00FD79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C4D17"/>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nhideWhenUsed/>
    <w:rsid w:val="002F2430"/>
    <w:pPr>
      <w:tabs>
        <w:tab w:val="center" w:pos="4536"/>
        <w:tab w:val="right" w:pos="9072"/>
      </w:tabs>
    </w:pPr>
  </w:style>
  <w:style w:type="character" w:customStyle="1" w:styleId="GlavaZnak">
    <w:name w:val="Glava Znak"/>
    <w:basedOn w:val="Privzetapisavaodstavka"/>
    <w:link w:val="Glava"/>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8C459D"/>
    <w:rPr>
      <w:sz w:val="20"/>
      <w:szCs w:val="20"/>
    </w:rPr>
  </w:style>
  <w:style w:type="character" w:customStyle="1" w:styleId="Sprotnaopomba-besediloZnak">
    <w:name w:val="Sprotna opomba - besedilo Znak"/>
    <w:basedOn w:val="Privzetapisavaodstavka"/>
    <w:link w:val="Sprotnaopomba-besedilo"/>
    <w:uiPriority w:val="99"/>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semiHidden/>
    <w:unhideWhenUsed/>
    <w:rsid w:val="009425CB"/>
    <w:rPr>
      <w:sz w:val="16"/>
      <w:szCs w:val="16"/>
    </w:rPr>
  </w:style>
  <w:style w:type="paragraph" w:styleId="Pripombabesedilo">
    <w:name w:val="annotation text"/>
    <w:basedOn w:val="Navaden"/>
    <w:link w:val="PripombabesediloZnak"/>
    <w:unhideWhenUsed/>
    <w:rsid w:val="009425CB"/>
    <w:rPr>
      <w:sz w:val="20"/>
      <w:szCs w:val="20"/>
    </w:rPr>
  </w:style>
  <w:style w:type="character" w:customStyle="1" w:styleId="PripombabesediloZnak">
    <w:name w:val="Pripomba – besedilo Znak"/>
    <w:basedOn w:val="Privzetapisavaodstavka"/>
    <w:link w:val="Pripombabesedilo"/>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 w:type="character" w:styleId="SledenaHiperpovezava">
    <w:name w:val="FollowedHyperlink"/>
    <w:basedOn w:val="Privzetapisavaodstavka"/>
    <w:uiPriority w:val="99"/>
    <w:semiHidden/>
    <w:unhideWhenUsed/>
    <w:rsid w:val="00CB459B"/>
    <w:rPr>
      <w:color w:val="800080" w:themeColor="followedHyperlink"/>
      <w:u w:val="single"/>
    </w:rPr>
  </w:style>
  <w:style w:type="character" w:styleId="Nerazreenaomemba">
    <w:name w:val="Unresolved Mention"/>
    <w:basedOn w:val="Privzetapisavaodstavka"/>
    <w:uiPriority w:val="99"/>
    <w:semiHidden/>
    <w:unhideWhenUsed/>
    <w:rsid w:val="00BD0D08"/>
    <w:rPr>
      <w:color w:val="605E5C"/>
      <w:shd w:val="clear" w:color="auto" w:fill="E1DFDD"/>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CE697D"/>
    <w:rPr>
      <w:rFonts w:ascii="Arial" w:eastAsia="Times New Roman" w:hAnsi="Arial" w:cs="Arial"/>
      <w:sz w:val="24"/>
      <w:szCs w:val="24"/>
      <w:lang w:eastAsia="sl-SI"/>
    </w:rPr>
  </w:style>
  <w:style w:type="table" w:customStyle="1" w:styleId="Tabelamrea1">
    <w:name w:val="Tabela – mreža1"/>
    <w:basedOn w:val="Navadnatabela"/>
    <w:next w:val="Tabelamrea"/>
    <w:uiPriority w:val="59"/>
    <w:rsid w:val="00DB704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F420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2F69A8"/>
    <w:pPr>
      <w:spacing w:after="0" w:line="240" w:lineRule="auto"/>
    </w:pPr>
    <w:rPr>
      <w:rFonts w:ascii="Arial" w:eastAsia="Times New Roman" w:hAnsi="Arial" w:cs="Arial"/>
      <w:sz w:val="24"/>
      <w:szCs w:val="24"/>
      <w:lang w:eastAsia="sl-SI"/>
    </w:rPr>
  </w:style>
  <w:style w:type="table" w:customStyle="1" w:styleId="Tabelamrea3">
    <w:name w:val="Tabela – mreža3"/>
    <w:basedOn w:val="Navadnatabela"/>
    <w:next w:val="Tabelamrea"/>
    <w:rsid w:val="00757A1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8F27B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6</Pages>
  <Words>2721</Words>
  <Characters>15513</Characters>
  <Application>Microsoft Office Word</Application>
  <DocSecurity>0</DocSecurity>
  <Lines>129</Lines>
  <Paragraphs>36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18198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19</cp:revision>
  <cp:lastPrinted>2023-04-19T11:12:00Z</cp:lastPrinted>
  <dcterms:created xsi:type="dcterms:W3CDTF">2026-05-14T11:00:00Z</dcterms:created>
  <dcterms:modified xsi:type="dcterms:W3CDTF">2026-06-19T07:49:00Z</dcterms:modified>
</cp:coreProperties>
</file>